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E27E" w14:textId="2FFE80CB" w:rsidR="00704CBC" w:rsidRPr="0097486F" w:rsidRDefault="00704CBC" w:rsidP="00704CBC">
      <w:pPr>
        <w:rPr>
          <w:rFonts w:asciiTheme="majorHAnsi" w:hAnsiTheme="majorHAnsi"/>
          <w:sz w:val="20"/>
          <w:szCs w:val="20"/>
        </w:rPr>
      </w:pPr>
      <w:r w:rsidRPr="00CA75BC">
        <w:rPr>
          <w:rFonts w:asciiTheme="majorHAnsi" w:hAnsiTheme="majorHAnsi"/>
          <w:sz w:val="20"/>
          <w:szCs w:val="20"/>
        </w:rPr>
        <w:t xml:space="preserve">1. </w:t>
      </w:r>
      <w:r w:rsidRPr="00CA75BC">
        <w:rPr>
          <w:rFonts w:asciiTheme="majorHAnsi" w:hAnsiTheme="majorHAnsi"/>
          <w:b/>
          <w:sz w:val="20"/>
          <w:szCs w:val="20"/>
        </w:rPr>
        <w:t>Befo</w:t>
      </w:r>
      <w:r w:rsidRPr="0097486F">
        <w:rPr>
          <w:rFonts w:asciiTheme="majorHAnsi" w:hAnsiTheme="majorHAnsi"/>
          <w:b/>
          <w:sz w:val="20"/>
          <w:szCs w:val="20"/>
        </w:rPr>
        <w:t xml:space="preserve">re </w:t>
      </w:r>
      <w:r w:rsidR="00AF2557">
        <w:rPr>
          <w:rFonts w:asciiTheme="majorHAnsi" w:hAnsiTheme="majorHAnsi"/>
          <w:b/>
          <w:sz w:val="20"/>
          <w:szCs w:val="20"/>
        </w:rPr>
        <w:t>Device</w:t>
      </w:r>
      <w:r w:rsidRPr="0097486F">
        <w:rPr>
          <w:rFonts w:asciiTheme="majorHAnsi" w:hAnsiTheme="majorHAnsi"/>
          <w:b/>
          <w:sz w:val="20"/>
          <w:szCs w:val="20"/>
        </w:rPr>
        <w:t xml:space="preserve"> Deployment and Onsite</w:t>
      </w:r>
      <w:r w:rsidR="00D86FB6" w:rsidRPr="0097486F">
        <w:rPr>
          <w:rFonts w:asciiTheme="majorHAnsi" w:hAnsiTheme="majorHAnsi"/>
          <w:b/>
          <w:sz w:val="20"/>
          <w:szCs w:val="20"/>
        </w:rPr>
        <w:t xml:space="preserve"> Training </w:t>
      </w:r>
      <w:r w:rsidR="002F107F" w:rsidRPr="0097486F">
        <w:rPr>
          <w:rFonts w:asciiTheme="majorHAnsi" w:hAnsiTheme="majorHAnsi"/>
          <w:b/>
          <w:sz w:val="20"/>
          <w:szCs w:val="20"/>
        </w:rPr>
        <w:t>(</w:t>
      </w:r>
      <w:r w:rsidR="00CA75BC" w:rsidRPr="0097486F">
        <w:rPr>
          <w:rFonts w:asciiTheme="majorHAnsi" w:hAnsiTheme="majorHAnsi"/>
          <w:b/>
          <w:sz w:val="20"/>
          <w:szCs w:val="20"/>
        </w:rPr>
        <w:t>a</w:t>
      </w:r>
      <w:r w:rsidR="00D86FB6" w:rsidRPr="0097486F">
        <w:rPr>
          <w:rFonts w:asciiTheme="majorHAnsi" w:hAnsiTheme="majorHAnsi"/>
          <w:b/>
          <w:sz w:val="20"/>
          <w:szCs w:val="20"/>
        </w:rPr>
        <w:t>t least 2 weeks</w:t>
      </w:r>
      <w:r w:rsidRPr="0097486F">
        <w:rPr>
          <w:rFonts w:asciiTheme="majorHAnsi" w:hAnsiTheme="majorHAnsi"/>
          <w:b/>
          <w:sz w:val="20"/>
          <w:szCs w:val="20"/>
        </w:rPr>
        <w:t xml:space="preserve"> ahead</w:t>
      </w:r>
      <w:r w:rsidR="00D86FB6" w:rsidRPr="0097486F">
        <w:rPr>
          <w:rFonts w:asciiTheme="majorHAnsi" w:hAnsiTheme="majorHAnsi"/>
          <w:b/>
          <w:sz w:val="20"/>
          <w:szCs w:val="20"/>
        </w:rPr>
        <w:t xml:space="preserve"> </w:t>
      </w:r>
      <w:r w:rsidR="0097486F" w:rsidRPr="0097486F">
        <w:rPr>
          <w:rFonts w:asciiTheme="majorHAnsi" w:hAnsiTheme="majorHAnsi"/>
          <w:b/>
          <w:sz w:val="20"/>
          <w:szCs w:val="20"/>
        </w:rPr>
        <w:t>of onsite training</w:t>
      </w:r>
      <w:r w:rsidRPr="0097486F">
        <w:rPr>
          <w:rFonts w:asciiTheme="majorHAnsi" w:hAnsiTheme="majorHAnsi"/>
          <w:sz w:val="20"/>
          <w:szCs w:val="20"/>
        </w:rPr>
        <w:t>)</w:t>
      </w:r>
    </w:p>
    <w:p w14:paraId="5C4A8173" w14:textId="57BE6E6A" w:rsidR="00393E5A" w:rsidRPr="0097486F" w:rsidRDefault="00393E5A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Communicat</w:t>
      </w:r>
      <w:r w:rsidR="00704CBC" w:rsidRPr="0097486F">
        <w:rPr>
          <w:rFonts w:asciiTheme="majorHAnsi" w:hAnsiTheme="majorHAnsi"/>
          <w:sz w:val="20"/>
          <w:szCs w:val="20"/>
        </w:rPr>
        <w:t>e</w:t>
      </w:r>
      <w:r w:rsidR="002F107F"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 xml:space="preserve">with </w:t>
      </w:r>
      <w:r w:rsidR="002F107F" w:rsidRPr="0097486F">
        <w:rPr>
          <w:rFonts w:asciiTheme="majorHAnsi" w:hAnsiTheme="majorHAnsi"/>
          <w:sz w:val="20"/>
          <w:szCs w:val="20"/>
        </w:rPr>
        <w:t>facility management (</w:t>
      </w:r>
      <w:r w:rsidRPr="0097486F">
        <w:rPr>
          <w:rFonts w:asciiTheme="majorHAnsi" w:hAnsiTheme="majorHAnsi"/>
          <w:sz w:val="20"/>
          <w:szCs w:val="20"/>
        </w:rPr>
        <w:t xml:space="preserve">District </w:t>
      </w:r>
      <w:r w:rsidR="00704CBC" w:rsidRPr="0097486F">
        <w:rPr>
          <w:rFonts w:asciiTheme="majorHAnsi" w:hAnsiTheme="majorHAnsi"/>
          <w:sz w:val="20"/>
          <w:szCs w:val="20"/>
        </w:rPr>
        <w:t>Health/M</w:t>
      </w:r>
      <w:r w:rsidRPr="0097486F">
        <w:rPr>
          <w:rFonts w:asciiTheme="majorHAnsi" w:hAnsiTheme="majorHAnsi"/>
          <w:sz w:val="20"/>
          <w:szCs w:val="20"/>
        </w:rPr>
        <w:t xml:space="preserve">edical Officer, Facility </w:t>
      </w:r>
      <w:r w:rsidR="00954245">
        <w:rPr>
          <w:rFonts w:asciiTheme="majorHAnsi" w:hAnsiTheme="majorHAnsi"/>
          <w:sz w:val="20"/>
          <w:szCs w:val="20"/>
        </w:rPr>
        <w:t>i</w:t>
      </w:r>
      <w:r w:rsidRPr="0097486F">
        <w:rPr>
          <w:rFonts w:asciiTheme="majorHAnsi" w:hAnsiTheme="majorHAnsi"/>
          <w:sz w:val="20"/>
          <w:szCs w:val="20"/>
        </w:rPr>
        <w:t>n-charge/Facility coordinator</w:t>
      </w:r>
      <w:r w:rsidR="002F107F" w:rsidRPr="0097486F">
        <w:rPr>
          <w:rFonts w:asciiTheme="majorHAnsi" w:hAnsiTheme="majorHAnsi"/>
          <w:sz w:val="20"/>
          <w:szCs w:val="20"/>
        </w:rPr>
        <w:t>)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 xml:space="preserve">and </w:t>
      </w:r>
      <w:r w:rsidRPr="0097486F">
        <w:rPr>
          <w:rFonts w:asciiTheme="majorHAnsi" w:hAnsiTheme="majorHAnsi"/>
          <w:sz w:val="20"/>
          <w:szCs w:val="20"/>
        </w:rPr>
        <w:t>present the purpose</w:t>
      </w:r>
      <w:r w:rsidR="00AF2557">
        <w:rPr>
          <w:rFonts w:asciiTheme="majorHAnsi" w:hAnsiTheme="majorHAnsi"/>
          <w:sz w:val="20"/>
          <w:szCs w:val="20"/>
        </w:rPr>
        <w:t xml:space="preserve"> of the training; c</w:t>
      </w:r>
      <w:r w:rsidR="0097486F" w:rsidRPr="0097486F">
        <w:rPr>
          <w:rFonts w:asciiTheme="majorHAnsi" w:hAnsiTheme="majorHAnsi"/>
          <w:sz w:val="20"/>
          <w:szCs w:val="20"/>
        </w:rPr>
        <w:t>onfirm</w:t>
      </w:r>
      <w:r w:rsidRPr="0097486F">
        <w:rPr>
          <w:rFonts w:asciiTheme="majorHAnsi" w:hAnsiTheme="majorHAnsi"/>
          <w:sz w:val="20"/>
          <w:szCs w:val="20"/>
        </w:rPr>
        <w:t xml:space="preserve"> their availability and </w:t>
      </w:r>
      <w:r w:rsidR="0097486F" w:rsidRPr="0097486F">
        <w:rPr>
          <w:rFonts w:asciiTheme="majorHAnsi" w:hAnsiTheme="majorHAnsi"/>
          <w:sz w:val="20"/>
          <w:szCs w:val="20"/>
        </w:rPr>
        <w:t>that of the</w:t>
      </w:r>
      <w:r w:rsidRPr="0097486F">
        <w:rPr>
          <w:rFonts w:asciiTheme="majorHAnsi" w:hAnsiTheme="majorHAnsi"/>
          <w:sz w:val="20"/>
          <w:szCs w:val="20"/>
        </w:rPr>
        <w:t xml:space="preserve"> staff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involve</w:t>
      </w:r>
      <w:r w:rsidR="0097486F" w:rsidRPr="0097486F">
        <w:rPr>
          <w:rFonts w:asciiTheme="majorHAnsi" w:hAnsiTheme="majorHAnsi"/>
          <w:sz w:val="20"/>
          <w:szCs w:val="20"/>
        </w:rPr>
        <w:t>d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57E83E10" w14:textId="573C528C" w:rsidR="00D86FB6" w:rsidRPr="0097486F" w:rsidRDefault="00D86FB6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If the device is already at the site</w:t>
      </w:r>
      <w:r w:rsidR="00CA75BC" w:rsidRPr="0097486F">
        <w:rPr>
          <w:rFonts w:asciiTheme="majorHAnsi" w:hAnsiTheme="majorHAnsi"/>
          <w:sz w:val="20"/>
          <w:szCs w:val="20"/>
        </w:rPr>
        <w:t xml:space="preserve"> and in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CA75BC" w:rsidRPr="0097486F">
        <w:rPr>
          <w:rFonts w:asciiTheme="majorHAnsi" w:hAnsiTheme="majorHAnsi"/>
          <w:sz w:val="20"/>
          <w:szCs w:val="20"/>
        </w:rPr>
        <w:t>use for</w:t>
      </w:r>
      <w:r w:rsidRPr="0097486F">
        <w:rPr>
          <w:rFonts w:asciiTheme="majorHAnsi" w:hAnsiTheme="majorHAnsi"/>
          <w:sz w:val="20"/>
          <w:szCs w:val="20"/>
        </w:rPr>
        <w:t xml:space="preserve"> TB </w:t>
      </w:r>
      <w:r w:rsidR="00CA75BC" w:rsidRPr="0097486F">
        <w:rPr>
          <w:rFonts w:asciiTheme="majorHAnsi" w:hAnsiTheme="majorHAnsi"/>
          <w:sz w:val="20"/>
          <w:szCs w:val="20"/>
        </w:rPr>
        <w:t>testing</w:t>
      </w:r>
      <w:r w:rsidRPr="0097486F">
        <w:rPr>
          <w:rFonts w:asciiTheme="majorHAnsi" w:hAnsiTheme="majorHAnsi"/>
          <w:sz w:val="20"/>
          <w:szCs w:val="20"/>
        </w:rPr>
        <w:t xml:space="preserve"> (GeneXpert), communicate </w:t>
      </w:r>
      <w:r w:rsidR="00954245">
        <w:rPr>
          <w:rFonts w:asciiTheme="majorHAnsi" w:hAnsiTheme="majorHAnsi"/>
          <w:sz w:val="20"/>
          <w:szCs w:val="20"/>
        </w:rPr>
        <w:t xml:space="preserve">with </w:t>
      </w:r>
      <w:r w:rsidRPr="0097486F">
        <w:rPr>
          <w:rFonts w:asciiTheme="majorHAnsi" w:hAnsiTheme="majorHAnsi"/>
          <w:sz w:val="20"/>
          <w:szCs w:val="20"/>
        </w:rPr>
        <w:t xml:space="preserve">the lab manager </w:t>
      </w:r>
      <w:r w:rsidR="00954245">
        <w:rPr>
          <w:rFonts w:asciiTheme="majorHAnsi" w:hAnsiTheme="majorHAnsi"/>
          <w:sz w:val="20"/>
          <w:szCs w:val="20"/>
        </w:rPr>
        <w:t>to find out the</w:t>
      </w:r>
      <w:r w:rsidRPr="0097486F">
        <w:rPr>
          <w:rFonts w:asciiTheme="majorHAnsi" w:hAnsiTheme="majorHAnsi"/>
          <w:sz w:val="20"/>
          <w:szCs w:val="20"/>
        </w:rPr>
        <w:t xml:space="preserve"> device status (condition, functionality, software </w:t>
      </w:r>
      <w:r w:rsidR="00AF2557">
        <w:rPr>
          <w:rFonts w:asciiTheme="majorHAnsi" w:hAnsiTheme="majorHAnsi"/>
          <w:sz w:val="20"/>
          <w:szCs w:val="20"/>
        </w:rPr>
        <w:t>version</w:t>
      </w:r>
      <w:r w:rsidRPr="0097486F">
        <w:rPr>
          <w:rFonts w:asciiTheme="majorHAnsi" w:hAnsiTheme="majorHAnsi"/>
          <w:sz w:val="20"/>
          <w:szCs w:val="20"/>
        </w:rPr>
        <w:t>,</w:t>
      </w:r>
      <w:r w:rsidR="00954245">
        <w:rPr>
          <w:rFonts w:asciiTheme="majorHAnsi" w:hAnsiTheme="majorHAnsi"/>
          <w:sz w:val="20"/>
          <w:szCs w:val="20"/>
        </w:rPr>
        <w:t xml:space="preserve"> availability of </w:t>
      </w:r>
      <w:r w:rsidR="00AF2557">
        <w:rPr>
          <w:rFonts w:asciiTheme="majorHAnsi" w:hAnsiTheme="majorHAnsi"/>
          <w:sz w:val="20"/>
          <w:szCs w:val="20"/>
        </w:rPr>
        <w:t xml:space="preserve">test </w:t>
      </w:r>
      <w:r w:rsidR="00954245">
        <w:rPr>
          <w:rFonts w:asciiTheme="majorHAnsi" w:hAnsiTheme="majorHAnsi"/>
          <w:sz w:val="20"/>
          <w:szCs w:val="20"/>
        </w:rPr>
        <w:t>cartridges,</w:t>
      </w:r>
      <w:r w:rsidRPr="0097486F">
        <w:rPr>
          <w:rFonts w:asciiTheme="majorHAnsi" w:hAnsiTheme="majorHAnsi"/>
          <w:sz w:val="20"/>
          <w:szCs w:val="20"/>
        </w:rPr>
        <w:t xml:space="preserve"> etc</w:t>
      </w:r>
      <w:r w:rsidR="00954245">
        <w:rPr>
          <w:rFonts w:asciiTheme="majorHAnsi" w:hAnsiTheme="majorHAnsi"/>
          <w:sz w:val="20"/>
          <w:szCs w:val="20"/>
        </w:rPr>
        <w:t>.).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>I</w:t>
      </w:r>
      <w:r w:rsidRPr="0097486F">
        <w:rPr>
          <w:rFonts w:asciiTheme="majorHAnsi" w:hAnsiTheme="majorHAnsi"/>
          <w:sz w:val="20"/>
          <w:szCs w:val="20"/>
        </w:rPr>
        <w:t xml:space="preserve">f needed, reach out to the </w:t>
      </w:r>
      <w:r w:rsidR="00AF2557">
        <w:rPr>
          <w:rFonts w:asciiTheme="majorHAnsi" w:hAnsiTheme="majorHAnsi"/>
          <w:sz w:val="20"/>
          <w:szCs w:val="20"/>
        </w:rPr>
        <w:t>manufacturer</w:t>
      </w:r>
      <w:r w:rsidRPr="0097486F">
        <w:rPr>
          <w:rFonts w:asciiTheme="majorHAnsi" w:hAnsiTheme="majorHAnsi"/>
          <w:sz w:val="20"/>
          <w:szCs w:val="20"/>
        </w:rPr>
        <w:t xml:space="preserve"> to ensure that the device is working</w:t>
      </w:r>
      <w:r w:rsidR="00C11913" w:rsidRPr="0097486F">
        <w:rPr>
          <w:rFonts w:asciiTheme="majorHAnsi" w:hAnsiTheme="majorHAnsi"/>
          <w:sz w:val="20"/>
          <w:szCs w:val="20"/>
        </w:rPr>
        <w:t xml:space="preserve">. If </w:t>
      </w:r>
      <w:r w:rsidR="00AF2557">
        <w:rPr>
          <w:rFonts w:asciiTheme="majorHAnsi" w:hAnsiTheme="majorHAnsi"/>
          <w:sz w:val="20"/>
          <w:szCs w:val="20"/>
        </w:rPr>
        <w:t>the device is not already at the facility</w:t>
      </w:r>
      <w:r w:rsidR="00C11913" w:rsidRPr="0097486F">
        <w:rPr>
          <w:rFonts w:asciiTheme="majorHAnsi" w:hAnsiTheme="majorHAnsi"/>
          <w:sz w:val="20"/>
          <w:szCs w:val="20"/>
        </w:rPr>
        <w:t>, check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C11913" w:rsidRPr="0097486F">
        <w:rPr>
          <w:rFonts w:asciiTheme="majorHAnsi" w:hAnsiTheme="majorHAnsi"/>
          <w:sz w:val="20"/>
          <w:szCs w:val="20"/>
        </w:rPr>
        <w:t>if the new device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AF2557">
        <w:rPr>
          <w:rFonts w:asciiTheme="majorHAnsi" w:hAnsiTheme="majorHAnsi"/>
          <w:sz w:val="20"/>
          <w:szCs w:val="20"/>
        </w:rPr>
        <w:t>is already in country and ready to be installed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726EEB65" w14:textId="4037B1E1" w:rsidR="00393E5A" w:rsidRPr="0097486F" w:rsidRDefault="00393E5A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Get </w:t>
      </w:r>
      <w:r w:rsidR="00954245">
        <w:rPr>
          <w:rFonts w:asciiTheme="majorHAnsi" w:hAnsiTheme="majorHAnsi"/>
          <w:sz w:val="20"/>
          <w:szCs w:val="20"/>
        </w:rPr>
        <w:t xml:space="preserve">a </w:t>
      </w:r>
      <w:r w:rsidRPr="0097486F">
        <w:rPr>
          <w:rFonts w:asciiTheme="majorHAnsi" w:hAnsiTheme="majorHAnsi"/>
          <w:sz w:val="20"/>
          <w:szCs w:val="20"/>
        </w:rPr>
        <w:t>letter fr</w:t>
      </w:r>
      <w:r w:rsidR="002F107F" w:rsidRPr="0097486F">
        <w:rPr>
          <w:rFonts w:asciiTheme="majorHAnsi" w:hAnsiTheme="majorHAnsi"/>
          <w:sz w:val="20"/>
          <w:szCs w:val="20"/>
        </w:rPr>
        <w:t>om the designated MOH officer (</w:t>
      </w:r>
      <w:r w:rsidRPr="0097486F">
        <w:rPr>
          <w:rFonts w:asciiTheme="majorHAnsi" w:hAnsiTheme="majorHAnsi"/>
          <w:sz w:val="20"/>
          <w:szCs w:val="20"/>
        </w:rPr>
        <w:t>Director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of </w:t>
      </w:r>
      <w:r w:rsidR="00954245">
        <w:rPr>
          <w:rFonts w:asciiTheme="majorHAnsi" w:hAnsiTheme="majorHAnsi"/>
          <w:sz w:val="20"/>
          <w:szCs w:val="20"/>
        </w:rPr>
        <w:t>L</w:t>
      </w:r>
      <w:r w:rsidRPr="0097486F">
        <w:rPr>
          <w:rFonts w:asciiTheme="majorHAnsi" w:hAnsiTheme="majorHAnsi"/>
          <w:sz w:val="20"/>
          <w:szCs w:val="20"/>
        </w:rPr>
        <w:t xml:space="preserve">ab </w:t>
      </w:r>
      <w:r w:rsidR="00954245">
        <w:rPr>
          <w:rFonts w:asciiTheme="majorHAnsi" w:hAnsiTheme="majorHAnsi"/>
          <w:sz w:val="20"/>
          <w:szCs w:val="20"/>
        </w:rPr>
        <w:t>S</w:t>
      </w:r>
      <w:r w:rsidRPr="0097486F">
        <w:rPr>
          <w:rFonts w:asciiTheme="majorHAnsi" w:hAnsiTheme="majorHAnsi"/>
          <w:sz w:val="20"/>
          <w:szCs w:val="20"/>
        </w:rPr>
        <w:t xml:space="preserve">ervices </w:t>
      </w:r>
      <w:r w:rsidR="00954245">
        <w:rPr>
          <w:rFonts w:asciiTheme="majorHAnsi" w:hAnsiTheme="majorHAnsi"/>
          <w:sz w:val="20"/>
          <w:szCs w:val="20"/>
        </w:rPr>
        <w:t>D</w:t>
      </w:r>
      <w:r w:rsidRPr="0097486F">
        <w:rPr>
          <w:rFonts w:asciiTheme="majorHAnsi" w:hAnsiTheme="majorHAnsi"/>
          <w:sz w:val="20"/>
          <w:szCs w:val="20"/>
        </w:rPr>
        <w:t xml:space="preserve">epartment or </w:t>
      </w:r>
      <w:r w:rsidR="00954245">
        <w:rPr>
          <w:rFonts w:asciiTheme="majorHAnsi" w:hAnsiTheme="majorHAnsi"/>
          <w:sz w:val="20"/>
          <w:szCs w:val="20"/>
        </w:rPr>
        <w:t>R</w:t>
      </w:r>
      <w:r w:rsidRPr="0097486F">
        <w:rPr>
          <w:rFonts w:asciiTheme="majorHAnsi" w:hAnsiTheme="majorHAnsi"/>
          <w:sz w:val="20"/>
          <w:szCs w:val="20"/>
        </w:rPr>
        <w:t xml:space="preserve">egional </w:t>
      </w:r>
      <w:r w:rsidR="00954245">
        <w:rPr>
          <w:rFonts w:asciiTheme="majorHAnsi" w:hAnsiTheme="majorHAnsi"/>
          <w:sz w:val="20"/>
          <w:szCs w:val="20"/>
        </w:rPr>
        <w:t>D</w:t>
      </w:r>
      <w:r w:rsidRPr="0097486F">
        <w:rPr>
          <w:rFonts w:asciiTheme="majorHAnsi" w:hAnsiTheme="majorHAnsi"/>
          <w:sz w:val="20"/>
          <w:szCs w:val="20"/>
        </w:rPr>
        <w:t>elegate</w:t>
      </w:r>
      <w:r w:rsidR="002F107F" w:rsidRPr="0097486F">
        <w:rPr>
          <w:rFonts w:asciiTheme="majorHAnsi" w:hAnsiTheme="majorHAnsi"/>
          <w:sz w:val="20"/>
          <w:szCs w:val="20"/>
        </w:rPr>
        <w:t>)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>to represent</w:t>
      </w:r>
      <w:r w:rsidRPr="0097486F">
        <w:rPr>
          <w:rFonts w:asciiTheme="majorHAnsi" w:hAnsiTheme="majorHAnsi"/>
          <w:sz w:val="20"/>
          <w:szCs w:val="20"/>
        </w:rPr>
        <w:t xml:space="preserve"> official communication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479FA5E6" w14:textId="77777777" w:rsidR="00AF2557" w:rsidRDefault="00393E5A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Prepare the </w:t>
      </w:r>
      <w:r w:rsidR="00AF2557">
        <w:rPr>
          <w:rFonts w:asciiTheme="majorHAnsi" w:hAnsiTheme="majorHAnsi"/>
          <w:sz w:val="20"/>
          <w:szCs w:val="20"/>
        </w:rPr>
        <w:t>activity materials</w:t>
      </w:r>
      <w:r w:rsidRPr="0097486F">
        <w:rPr>
          <w:rFonts w:asciiTheme="majorHAnsi" w:hAnsiTheme="majorHAnsi"/>
          <w:sz w:val="20"/>
          <w:szCs w:val="20"/>
        </w:rPr>
        <w:t xml:space="preserve"> in advance</w:t>
      </w:r>
      <w:r w:rsidR="00954245">
        <w:rPr>
          <w:rFonts w:asciiTheme="majorHAnsi" w:hAnsiTheme="majorHAnsi"/>
          <w:sz w:val="20"/>
          <w:szCs w:val="20"/>
        </w:rPr>
        <w:t xml:space="preserve"> and</w:t>
      </w:r>
      <w:r w:rsidRPr="0097486F">
        <w:rPr>
          <w:rFonts w:asciiTheme="majorHAnsi" w:hAnsiTheme="majorHAnsi"/>
          <w:sz w:val="20"/>
          <w:szCs w:val="20"/>
        </w:rPr>
        <w:t xml:space="preserve"> meet the training and mentorship</w:t>
      </w:r>
      <w:r w:rsidR="00AF2557">
        <w:rPr>
          <w:rFonts w:asciiTheme="majorHAnsi" w:hAnsiTheme="majorHAnsi"/>
          <w:sz w:val="20"/>
          <w:szCs w:val="20"/>
        </w:rPr>
        <w:t xml:space="preserve"> team</w:t>
      </w:r>
      <w:r w:rsidRPr="0097486F">
        <w:rPr>
          <w:rFonts w:asciiTheme="majorHAnsi" w:hAnsiTheme="majorHAnsi"/>
          <w:sz w:val="20"/>
          <w:szCs w:val="20"/>
        </w:rPr>
        <w:t xml:space="preserve">. </w:t>
      </w:r>
    </w:p>
    <w:p w14:paraId="7296E61B" w14:textId="06709F5C" w:rsidR="00393E5A" w:rsidRPr="0097486F" w:rsidRDefault="00AF2557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Contact</w:t>
      </w:r>
      <w:r w:rsidR="00393E5A" w:rsidRPr="0097486F">
        <w:rPr>
          <w:rFonts w:asciiTheme="majorHAnsi" w:hAnsiTheme="majorHAnsi"/>
          <w:sz w:val="20"/>
          <w:szCs w:val="20"/>
        </w:rPr>
        <w:t xml:space="preserve"> the facility </w:t>
      </w:r>
      <w:r>
        <w:rPr>
          <w:rFonts w:asciiTheme="majorHAnsi" w:hAnsiTheme="majorHAnsi"/>
          <w:sz w:val="20"/>
          <w:szCs w:val="20"/>
        </w:rPr>
        <w:t>a few days before</w:t>
      </w:r>
      <w:r w:rsidR="00954245">
        <w:rPr>
          <w:rFonts w:asciiTheme="majorHAnsi" w:hAnsiTheme="majorHAnsi"/>
          <w:sz w:val="20"/>
          <w:szCs w:val="20"/>
        </w:rPr>
        <w:t xml:space="preserve"> the training to</w:t>
      </w:r>
      <w:r>
        <w:rPr>
          <w:rFonts w:asciiTheme="majorHAnsi" w:hAnsiTheme="majorHAnsi"/>
          <w:sz w:val="20"/>
          <w:szCs w:val="20"/>
        </w:rPr>
        <w:t xml:space="preserve"> re-confirm it </w:t>
      </w:r>
      <w:r w:rsidR="00704CBC" w:rsidRPr="0097486F">
        <w:rPr>
          <w:rFonts w:asciiTheme="majorHAnsi" w:hAnsiTheme="majorHAnsi"/>
          <w:sz w:val="20"/>
          <w:szCs w:val="20"/>
        </w:rPr>
        <w:t xml:space="preserve">is ready and </w:t>
      </w:r>
      <w:r>
        <w:rPr>
          <w:rFonts w:asciiTheme="majorHAnsi" w:hAnsiTheme="majorHAnsi"/>
          <w:sz w:val="20"/>
          <w:szCs w:val="20"/>
        </w:rPr>
        <w:t>staff will be available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4E751CD9" w14:textId="77777777" w:rsidR="00203951" w:rsidRDefault="00203951" w:rsidP="00704CBC">
      <w:pPr>
        <w:rPr>
          <w:rFonts w:asciiTheme="majorHAnsi" w:hAnsiTheme="majorHAnsi"/>
          <w:sz w:val="20"/>
          <w:szCs w:val="20"/>
        </w:rPr>
      </w:pPr>
    </w:p>
    <w:p w14:paraId="5FF15BA6" w14:textId="6DC234EB" w:rsidR="00704CBC" w:rsidRPr="00203951" w:rsidRDefault="00704CBC" w:rsidP="00704CBC">
      <w:pPr>
        <w:rPr>
          <w:rFonts w:asciiTheme="majorHAnsi" w:hAnsiTheme="majorHAnsi"/>
          <w:b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2</w:t>
      </w:r>
      <w:r w:rsidRPr="0097486F">
        <w:rPr>
          <w:rFonts w:asciiTheme="majorHAnsi" w:hAnsiTheme="majorHAnsi"/>
          <w:b/>
          <w:sz w:val="20"/>
          <w:szCs w:val="20"/>
        </w:rPr>
        <w:t xml:space="preserve">. </w:t>
      </w:r>
      <w:r w:rsidR="00203951">
        <w:rPr>
          <w:rFonts w:asciiTheme="majorHAnsi" w:hAnsiTheme="majorHAnsi"/>
          <w:b/>
          <w:sz w:val="20"/>
          <w:szCs w:val="20"/>
        </w:rPr>
        <w:t xml:space="preserve">One </w:t>
      </w:r>
      <w:r w:rsidRPr="0097486F">
        <w:rPr>
          <w:rFonts w:asciiTheme="majorHAnsi" w:hAnsiTheme="majorHAnsi"/>
          <w:b/>
          <w:sz w:val="20"/>
          <w:szCs w:val="20"/>
        </w:rPr>
        <w:t xml:space="preserve">Day </w:t>
      </w:r>
      <w:r w:rsidR="00203951">
        <w:rPr>
          <w:rFonts w:asciiTheme="majorHAnsi" w:hAnsiTheme="majorHAnsi"/>
          <w:b/>
          <w:sz w:val="20"/>
          <w:szCs w:val="20"/>
        </w:rPr>
        <w:t>Prior to</w:t>
      </w:r>
      <w:r w:rsidRPr="0097486F">
        <w:rPr>
          <w:rFonts w:asciiTheme="majorHAnsi" w:hAnsiTheme="majorHAnsi"/>
          <w:b/>
          <w:sz w:val="20"/>
          <w:szCs w:val="20"/>
        </w:rPr>
        <w:t xml:space="preserve"> </w:t>
      </w:r>
      <w:r w:rsidR="00203951">
        <w:rPr>
          <w:rFonts w:asciiTheme="majorHAnsi" w:hAnsiTheme="majorHAnsi"/>
          <w:b/>
          <w:sz w:val="20"/>
          <w:szCs w:val="20"/>
        </w:rPr>
        <w:t>Device</w:t>
      </w:r>
      <w:r w:rsidR="000A6864" w:rsidRPr="0097486F">
        <w:rPr>
          <w:rFonts w:asciiTheme="majorHAnsi" w:hAnsiTheme="majorHAnsi"/>
          <w:b/>
          <w:sz w:val="20"/>
          <w:szCs w:val="20"/>
        </w:rPr>
        <w:t xml:space="preserve"> </w:t>
      </w:r>
      <w:r w:rsidR="00203951">
        <w:rPr>
          <w:rFonts w:asciiTheme="majorHAnsi" w:hAnsiTheme="majorHAnsi"/>
          <w:b/>
          <w:sz w:val="20"/>
          <w:szCs w:val="20"/>
        </w:rPr>
        <w:t xml:space="preserve">Deployment and Onsite </w:t>
      </w:r>
      <w:r w:rsidRPr="0097486F">
        <w:rPr>
          <w:rFonts w:asciiTheme="majorHAnsi" w:hAnsiTheme="majorHAnsi"/>
          <w:b/>
          <w:sz w:val="20"/>
          <w:szCs w:val="20"/>
        </w:rPr>
        <w:t xml:space="preserve">Training </w:t>
      </w:r>
    </w:p>
    <w:p w14:paraId="6FFB8C55" w14:textId="049D8A0E" w:rsidR="00704CBC" w:rsidRPr="0097486F" w:rsidRDefault="00704CBC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Check the functionality</w:t>
      </w:r>
      <w:r w:rsidR="00954245">
        <w:rPr>
          <w:rFonts w:asciiTheme="majorHAnsi" w:hAnsiTheme="majorHAnsi"/>
          <w:sz w:val="20"/>
          <w:szCs w:val="20"/>
        </w:rPr>
        <w:t xml:space="preserve"> </w:t>
      </w:r>
      <w:r w:rsidR="00203951">
        <w:rPr>
          <w:rFonts w:asciiTheme="majorHAnsi" w:hAnsiTheme="majorHAnsi"/>
          <w:sz w:val="20"/>
          <w:szCs w:val="20"/>
        </w:rPr>
        <w:t>of the POC</w:t>
      </w:r>
      <w:r w:rsidRPr="0097486F">
        <w:rPr>
          <w:rFonts w:asciiTheme="majorHAnsi" w:hAnsiTheme="majorHAnsi"/>
          <w:sz w:val="20"/>
          <w:szCs w:val="20"/>
        </w:rPr>
        <w:t xml:space="preserve"> device</w:t>
      </w:r>
      <w:r w:rsidR="00203951">
        <w:rPr>
          <w:rFonts w:asciiTheme="majorHAnsi" w:hAnsiTheme="majorHAnsi"/>
          <w:sz w:val="20"/>
          <w:szCs w:val="20"/>
        </w:rPr>
        <w:t xml:space="preserve"> and accessory machines</w:t>
      </w:r>
      <w:r w:rsidRPr="0097486F">
        <w:rPr>
          <w:rFonts w:asciiTheme="majorHAnsi" w:hAnsiTheme="majorHAnsi"/>
          <w:sz w:val="20"/>
          <w:szCs w:val="20"/>
        </w:rPr>
        <w:t xml:space="preserve"> to ensure </w:t>
      </w:r>
      <w:r w:rsidR="00203951">
        <w:rPr>
          <w:rFonts w:asciiTheme="majorHAnsi" w:hAnsiTheme="majorHAnsi"/>
          <w:sz w:val="20"/>
          <w:szCs w:val="20"/>
        </w:rPr>
        <w:t xml:space="preserve">they are </w:t>
      </w:r>
      <w:r w:rsidRPr="0097486F">
        <w:rPr>
          <w:rFonts w:asciiTheme="majorHAnsi" w:hAnsiTheme="majorHAnsi"/>
          <w:sz w:val="20"/>
          <w:szCs w:val="20"/>
        </w:rPr>
        <w:t>in good condition</w:t>
      </w:r>
      <w:r w:rsidR="00954245">
        <w:rPr>
          <w:rFonts w:asciiTheme="majorHAnsi" w:hAnsiTheme="majorHAnsi"/>
          <w:sz w:val="20"/>
          <w:szCs w:val="20"/>
        </w:rPr>
        <w:t>.</w:t>
      </w:r>
    </w:p>
    <w:p w14:paraId="2C64455B" w14:textId="4248443A" w:rsidR="00704CBC" w:rsidRPr="0097486F" w:rsidRDefault="00704CBC" w:rsidP="00704CB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Prepare the materials and tools needed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for deployment and training</w:t>
      </w:r>
      <w:r w:rsidR="00954245">
        <w:rPr>
          <w:rFonts w:asciiTheme="majorHAnsi" w:hAnsiTheme="majorHAnsi"/>
          <w:sz w:val="20"/>
          <w:szCs w:val="20"/>
        </w:rPr>
        <w:t>:</w:t>
      </w:r>
    </w:p>
    <w:p w14:paraId="5C3AAD77" w14:textId="1EA226BC" w:rsidR="00704CBC" w:rsidRPr="0097486F" w:rsidRDefault="00203951" w:rsidP="004927CB">
      <w:pPr>
        <w:pStyle w:val="ListParagraph"/>
        <w:numPr>
          <w:ilvl w:val="1"/>
          <w:numId w:val="9"/>
        </w:numPr>
        <w:rPr>
          <w:rFonts w:asciiTheme="majorHAnsi" w:hAnsiTheme="majorHAnsi"/>
          <w:i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mPima</w:t>
      </w:r>
      <w:r w:rsidR="00D86FB6" w:rsidRPr="0097486F">
        <w:rPr>
          <w:rFonts w:asciiTheme="majorHAnsi" w:hAnsiTheme="majorHAnsi"/>
          <w:sz w:val="20"/>
          <w:szCs w:val="20"/>
        </w:rPr>
        <w:t xml:space="preserve"> or GeneXpert</w:t>
      </w:r>
      <w:r w:rsidR="00704CBC" w:rsidRPr="0097486F">
        <w:rPr>
          <w:rFonts w:asciiTheme="majorHAnsi" w:hAnsiTheme="majorHAnsi"/>
          <w:sz w:val="20"/>
          <w:szCs w:val="20"/>
        </w:rPr>
        <w:t xml:space="preserve"> device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>and accessories</w:t>
      </w:r>
      <w:r w:rsidR="002F107F" w:rsidRPr="0097486F">
        <w:rPr>
          <w:rFonts w:asciiTheme="majorHAnsi" w:hAnsiTheme="majorHAnsi"/>
          <w:sz w:val="20"/>
          <w:szCs w:val="20"/>
        </w:rPr>
        <w:t xml:space="preserve"> (</w:t>
      </w:r>
      <w:r w:rsidR="00704CBC" w:rsidRPr="0097486F">
        <w:rPr>
          <w:rFonts w:asciiTheme="majorHAnsi" w:hAnsiTheme="majorHAnsi"/>
          <w:sz w:val="20"/>
          <w:szCs w:val="20"/>
        </w:rPr>
        <w:t>bring extra</w:t>
      </w:r>
      <w:r w:rsidR="00D86FB6" w:rsidRPr="0097486F">
        <w:rPr>
          <w:rFonts w:asciiTheme="majorHAnsi" w:hAnsiTheme="majorHAnsi"/>
          <w:sz w:val="20"/>
          <w:szCs w:val="20"/>
        </w:rPr>
        <w:t xml:space="preserve"> from supplier</w:t>
      </w:r>
      <w:r w:rsidR="00704CBC" w:rsidRPr="0097486F">
        <w:rPr>
          <w:rFonts w:asciiTheme="majorHAnsi" w:hAnsiTheme="majorHAnsi"/>
          <w:sz w:val="20"/>
          <w:szCs w:val="20"/>
        </w:rPr>
        <w:t xml:space="preserve"> to facilitate training)</w:t>
      </w:r>
      <w:r w:rsidR="00C611FB" w:rsidRPr="0097486F">
        <w:rPr>
          <w:rFonts w:asciiTheme="majorHAnsi" w:hAnsiTheme="majorHAnsi"/>
          <w:sz w:val="20"/>
          <w:szCs w:val="20"/>
        </w:rPr>
        <w:t xml:space="preserve"> </w:t>
      </w:r>
      <w:r w:rsidR="00C611FB" w:rsidRPr="0097486F">
        <w:rPr>
          <w:rFonts w:asciiTheme="majorHAnsi" w:hAnsiTheme="majorHAnsi"/>
          <w:i/>
          <w:sz w:val="20"/>
          <w:szCs w:val="20"/>
          <w:u w:val="single"/>
        </w:rPr>
        <w:t>Note: need Thermomixer C and Smart Block for GeneXpert EID DBS samples</w:t>
      </w:r>
    </w:p>
    <w:p w14:paraId="51B7CF2F" w14:textId="276CF740" w:rsidR="00704CBC" w:rsidRPr="0097486F" w:rsidRDefault="00203951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mPima </w:t>
      </w:r>
      <w:r w:rsidR="00704CBC" w:rsidRPr="0097486F">
        <w:rPr>
          <w:rFonts w:asciiTheme="majorHAnsi" w:hAnsiTheme="majorHAnsi"/>
          <w:sz w:val="20"/>
          <w:szCs w:val="20"/>
        </w:rPr>
        <w:t xml:space="preserve"> connectivity pack</w:t>
      </w:r>
      <w:r w:rsidR="002F107F" w:rsidRPr="0097486F">
        <w:rPr>
          <w:rFonts w:asciiTheme="majorHAnsi" w:hAnsiTheme="majorHAnsi"/>
          <w:sz w:val="20"/>
          <w:szCs w:val="20"/>
        </w:rPr>
        <w:t xml:space="preserve"> (</w:t>
      </w:r>
      <w:r w:rsidR="00704CBC" w:rsidRPr="0097486F">
        <w:rPr>
          <w:rFonts w:asciiTheme="majorHAnsi" w:hAnsiTheme="majorHAnsi"/>
          <w:sz w:val="20"/>
          <w:szCs w:val="20"/>
        </w:rPr>
        <w:t>with SIM card</w:t>
      </w:r>
      <w:r w:rsidR="002F107F" w:rsidRPr="0097486F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2EFC49E8" w14:textId="4D5CA280" w:rsidR="00704CBC" w:rsidRPr="0097486F" w:rsidRDefault="005E0755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POC EID </w:t>
      </w:r>
      <w:r w:rsidR="00954245">
        <w:rPr>
          <w:rFonts w:asciiTheme="majorHAnsi" w:hAnsiTheme="majorHAnsi"/>
          <w:sz w:val="20"/>
          <w:szCs w:val="20"/>
        </w:rPr>
        <w:t>s</w:t>
      </w:r>
      <w:r w:rsidR="00203951">
        <w:rPr>
          <w:rFonts w:asciiTheme="majorHAnsi" w:hAnsiTheme="majorHAnsi"/>
          <w:sz w:val="20"/>
          <w:szCs w:val="20"/>
        </w:rPr>
        <w:t>ample collection kits</w:t>
      </w:r>
    </w:p>
    <w:p w14:paraId="32C713E2" w14:textId="79DA3F6A" w:rsidR="00704CBC" w:rsidRPr="0097486F" w:rsidRDefault="00D86FB6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POC device specific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>cartridges</w:t>
      </w:r>
    </w:p>
    <w:p w14:paraId="6A754597" w14:textId="75D2EEC6" w:rsidR="00704CBC" w:rsidRPr="0097486F" w:rsidRDefault="00704CBC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Rolls of</w:t>
      </w:r>
      <w:r w:rsidR="00203951">
        <w:rPr>
          <w:rFonts w:asciiTheme="majorHAnsi" w:hAnsiTheme="majorHAnsi"/>
          <w:sz w:val="20"/>
          <w:szCs w:val="20"/>
        </w:rPr>
        <w:t xml:space="preserve"> mPima</w:t>
      </w:r>
      <w:r w:rsidRPr="0097486F">
        <w:rPr>
          <w:rFonts w:asciiTheme="majorHAnsi" w:hAnsiTheme="majorHAnsi"/>
          <w:sz w:val="20"/>
          <w:szCs w:val="20"/>
        </w:rPr>
        <w:t xml:space="preserve"> thermal paper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Pr="0097486F">
        <w:rPr>
          <w:rFonts w:asciiTheme="majorHAnsi" w:hAnsiTheme="majorHAnsi"/>
          <w:sz w:val="20"/>
          <w:szCs w:val="20"/>
        </w:rPr>
        <w:t>at least 2 rolls</w:t>
      </w:r>
      <w:r w:rsidR="00954245">
        <w:rPr>
          <w:rFonts w:asciiTheme="majorHAnsi" w:hAnsiTheme="majorHAnsi"/>
          <w:sz w:val="20"/>
          <w:szCs w:val="20"/>
        </w:rPr>
        <w:t>,</w:t>
      </w:r>
      <w:r w:rsidR="00C611FB" w:rsidRPr="0097486F">
        <w:rPr>
          <w:rFonts w:asciiTheme="majorHAnsi" w:hAnsiTheme="majorHAnsi"/>
          <w:sz w:val="20"/>
          <w:szCs w:val="20"/>
        </w:rPr>
        <w:t xml:space="preserve"> if applicable</w:t>
      </w:r>
      <w:r w:rsidRPr="0097486F">
        <w:rPr>
          <w:rFonts w:asciiTheme="majorHAnsi" w:hAnsiTheme="majorHAnsi"/>
          <w:sz w:val="20"/>
          <w:szCs w:val="20"/>
        </w:rPr>
        <w:t>)</w:t>
      </w:r>
    </w:p>
    <w:p w14:paraId="1B606473" w14:textId="7C208793" w:rsidR="00704CBC" w:rsidRPr="0097486F" w:rsidRDefault="00D86FB6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POC</w:t>
      </w:r>
      <w:r w:rsidR="00704CBC"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>l</w:t>
      </w:r>
      <w:r w:rsidR="00704CBC" w:rsidRPr="0097486F">
        <w:rPr>
          <w:rFonts w:asciiTheme="majorHAnsi" w:hAnsiTheme="majorHAnsi"/>
          <w:sz w:val="20"/>
          <w:szCs w:val="20"/>
        </w:rPr>
        <w:t>og or register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Pr="0097486F">
        <w:rPr>
          <w:rFonts w:asciiTheme="majorHAnsi" w:hAnsiTheme="majorHAnsi"/>
          <w:sz w:val="20"/>
          <w:szCs w:val="20"/>
        </w:rPr>
        <w:t xml:space="preserve">if no register </w:t>
      </w:r>
      <w:r w:rsidR="00203951">
        <w:rPr>
          <w:rFonts w:asciiTheme="majorHAnsi" w:hAnsiTheme="majorHAnsi"/>
          <w:sz w:val="20"/>
          <w:szCs w:val="20"/>
        </w:rPr>
        <w:t>is already at</w:t>
      </w:r>
      <w:r w:rsidRPr="0097486F">
        <w:rPr>
          <w:rFonts w:asciiTheme="majorHAnsi" w:hAnsiTheme="majorHAnsi"/>
          <w:sz w:val="20"/>
          <w:szCs w:val="20"/>
        </w:rPr>
        <w:t xml:space="preserve"> the site)</w:t>
      </w:r>
    </w:p>
    <w:p w14:paraId="0B2D599B" w14:textId="41C6C997" w:rsidR="00704CBC" w:rsidRPr="0097486F" w:rsidRDefault="004927CB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Delivery </w:t>
      </w:r>
      <w:r w:rsidR="00954245">
        <w:rPr>
          <w:rFonts w:asciiTheme="majorHAnsi" w:hAnsiTheme="majorHAnsi"/>
          <w:sz w:val="20"/>
          <w:szCs w:val="20"/>
        </w:rPr>
        <w:t>n</w:t>
      </w:r>
      <w:r w:rsidRPr="0097486F">
        <w:rPr>
          <w:rFonts w:asciiTheme="majorHAnsi" w:hAnsiTheme="majorHAnsi"/>
          <w:sz w:val="20"/>
          <w:szCs w:val="20"/>
        </w:rPr>
        <w:t xml:space="preserve">ote </w:t>
      </w:r>
      <w:r w:rsidR="00203951">
        <w:rPr>
          <w:rFonts w:asciiTheme="majorHAnsi" w:hAnsiTheme="majorHAnsi"/>
          <w:sz w:val="20"/>
          <w:szCs w:val="20"/>
        </w:rPr>
        <w:t>(chain of custody documentation for commodities)</w:t>
      </w:r>
    </w:p>
    <w:p w14:paraId="76793662" w14:textId="02308F6F" w:rsidR="00704CBC" w:rsidRPr="0097486F" w:rsidRDefault="0053241F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Job aids and SOPs, QA</w:t>
      </w:r>
      <w:r w:rsidR="00203951">
        <w:rPr>
          <w:rFonts w:asciiTheme="majorHAnsi" w:hAnsiTheme="majorHAnsi"/>
          <w:sz w:val="20"/>
          <w:szCs w:val="20"/>
        </w:rPr>
        <w:t xml:space="preserve"> log</w:t>
      </w:r>
      <w:r w:rsidRPr="0097486F">
        <w:rPr>
          <w:rFonts w:asciiTheme="majorHAnsi" w:hAnsiTheme="majorHAnsi"/>
          <w:sz w:val="20"/>
          <w:szCs w:val="20"/>
        </w:rPr>
        <w:t xml:space="preserve">, </w:t>
      </w:r>
      <w:r w:rsidR="00954245">
        <w:rPr>
          <w:rFonts w:asciiTheme="majorHAnsi" w:hAnsiTheme="majorHAnsi"/>
          <w:sz w:val="20"/>
          <w:szCs w:val="20"/>
        </w:rPr>
        <w:t>m</w:t>
      </w:r>
      <w:r w:rsidRPr="0097486F">
        <w:rPr>
          <w:rFonts w:asciiTheme="majorHAnsi" w:hAnsiTheme="majorHAnsi"/>
          <w:sz w:val="20"/>
          <w:szCs w:val="20"/>
        </w:rPr>
        <w:t xml:space="preserve">aintenance </w:t>
      </w:r>
      <w:r w:rsidR="00954245">
        <w:rPr>
          <w:rFonts w:asciiTheme="majorHAnsi" w:hAnsiTheme="majorHAnsi"/>
          <w:sz w:val="20"/>
          <w:szCs w:val="20"/>
        </w:rPr>
        <w:t>l</w:t>
      </w:r>
      <w:r w:rsidRPr="0097486F">
        <w:rPr>
          <w:rFonts w:asciiTheme="majorHAnsi" w:hAnsiTheme="majorHAnsi"/>
          <w:sz w:val="20"/>
          <w:szCs w:val="20"/>
        </w:rPr>
        <w:t>og</w:t>
      </w:r>
      <w:r w:rsidR="00954245">
        <w:rPr>
          <w:rFonts w:asciiTheme="majorHAnsi" w:hAnsiTheme="majorHAnsi"/>
          <w:sz w:val="20"/>
          <w:szCs w:val="20"/>
        </w:rPr>
        <w:t>,</w:t>
      </w:r>
      <w:r w:rsidRPr="0097486F">
        <w:rPr>
          <w:rFonts w:asciiTheme="majorHAnsi" w:hAnsiTheme="majorHAnsi"/>
          <w:sz w:val="20"/>
          <w:szCs w:val="20"/>
        </w:rPr>
        <w:t xml:space="preserve"> and </w:t>
      </w:r>
      <w:r w:rsidR="00954245">
        <w:rPr>
          <w:rFonts w:asciiTheme="majorHAnsi" w:hAnsiTheme="majorHAnsi"/>
          <w:sz w:val="20"/>
          <w:szCs w:val="20"/>
        </w:rPr>
        <w:t>e</w:t>
      </w:r>
      <w:r w:rsidR="00D86FB6" w:rsidRPr="0097486F">
        <w:rPr>
          <w:rFonts w:asciiTheme="majorHAnsi" w:hAnsiTheme="majorHAnsi"/>
          <w:sz w:val="20"/>
          <w:szCs w:val="20"/>
        </w:rPr>
        <w:t>rror tracking log</w:t>
      </w:r>
      <w:r w:rsidR="00704CBC" w:rsidRPr="0097486F">
        <w:rPr>
          <w:rFonts w:asciiTheme="majorHAnsi" w:hAnsiTheme="majorHAnsi"/>
          <w:sz w:val="20"/>
          <w:szCs w:val="20"/>
        </w:rPr>
        <w:t xml:space="preserve">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4927CB" w:rsidRPr="0097486F">
        <w:rPr>
          <w:rFonts w:asciiTheme="majorHAnsi" w:hAnsiTheme="majorHAnsi"/>
          <w:sz w:val="20"/>
          <w:szCs w:val="20"/>
        </w:rPr>
        <w:t>if not available at the site)</w:t>
      </w:r>
    </w:p>
    <w:p w14:paraId="5CF2C15C" w14:textId="39259036" w:rsidR="00704CBC" w:rsidRPr="0097486F" w:rsidRDefault="00704CBC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End- user’s training kit/materials</w:t>
      </w:r>
      <w:r w:rsidR="004927CB" w:rsidRPr="0097486F">
        <w:rPr>
          <w:rFonts w:asciiTheme="majorHAnsi" w:hAnsiTheme="majorHAnsi"/>
          <w:sz w:val="20"/>
          <w:szCs w:val="20"/>
        </w:rPr>
        <w:t xml:space="preserve">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C611FB" w:rsidRPr="0097486F">
        <w:rPr>
          <w:rFonts w:asciiTheme="majorHAnsi" w:hAnsiTheme="majorHAnsi"/>
          <w:sz w:val="20"/>
          <w:szCs w:val="20"/>
        </w:rPr>
        <w:t>note pad, pen,</w:t>
      </w:r>
      <w:r w:rsidR="000A0D20" w:rsidRPr="0097486F">
        <w:rPr>
          <w:rFonts w:asciiTheme="majorHAnsi" w:hAnsiTheme="majorHAnsi"/>
          <w:sz w:val="20"/>
          <w:szCs w:val="20"/>
        </w:rPr>
        <w:t xml:space="preserve"> </w:t>
      </w:r>
      <w:r w:rsidR="00C611FB" w:rsidRPr="0097486F">
        <w:rPr>
          <w:rFonts w:asciiTheme="majorHAnsi" w:hAnsiTheme="majorHAnsi"/>
          <w:sz w:val="20"/>
          <w:szCs w:val="20"/>
        </w:rPr>
        <w:t xml:space="preserve">copy of </w:t>
      </w:r>
      <w:r w:rsidR="000A0D20" w:rsidRPr="0097486F">
        <w:rPr>
          <w:rFonts w:asciiTheme="majorHAnsi" w:hAnsiTheme="majorHAnsi"/>
          <w:sz w:val="20"/>
          <w:szCs w:val="20"/>
        </w:rPr>
        <w:t>training</w:t>
      </w:r>
      <w:r w:rsidR="00C611FB" w:rsidRPr="0097486F">
        <w:rPr>
          <w:rFonts w:asciiTheme="majorHAnsi" w:hAnsiTheme="majorHAnsi"/>
          <w:sz w:val="20"/>
          <w:szCs w:val="20"/>
        </w:rPr>
        <w:t xml:space="preserve"> modules and forms to use for exercises) </w:t>
      </w:r>
    </w:p>
    <w:p w14:paraId="2A6FF437" w14:textId="11C016AD" w:rsidR="00704CBC" w:rsidRPr="0097486F" w:rsidRDefault="00954245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704CBC" w:rsidRPr="0097486F">
        <w:rPr>
          <w:rFonts w:asciiTheme="majorHAnsi" w:hAnsiTheme="majorHAnsi"/>
          <w:sz w:val="20"/>
          <w:szCs w:val="20"/>
        </w:rPr>
        <w:t xml:space="preserve">dditional </w:t>
      </w:r>
      <w:r>
        <w:rPr>
          <w:rFonts w:asciiTheme="majorHAnsi" w:hAnsiTheme="majorHAnsi"/>
          <w:sz w:val="20"/>
          <w:szCs w:val="20"/>
        </w:rPr>
        <w:t xml:space="preserve">POC training set-up </w:t>
      </w:r>
      <w:r w:rsidR="00704CBC" w:rsidRPr="0097486F">
        <w:rPr>
          <w:rFonts w:asciiTheme="majorHAnsi" w:hAnsiTheme="majorHAnsi"/>
          <w:sz w:val="20"/>
          <w:szCs w:val="20"/>
        </w:rPr>
        <w:t xml:space="preserve">materials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704CBC" w:rsidRPr="0097486F">
        <w:rPr>
          <w:rFonts w:asciiTheme="majorHAnsi" w:hAnsiTheme="majorHAnsi"/>
          <w:sz w:val="20"/>
          <w:szCs w:val="20"/>
        </w:rPr>
        <w:t>lab coat, sharp</w:t>
      </w:r>
      <w:r w:rsidR="00203951">
        <w:rPr>
          <w:rFonts w:asciiTheme="majorHAnsi" w:hAnsiTheme="majorHAnsi"/>
          <w:sz w:val="20"/>
          <w:szCs w:val="20"/>
        </w:rPr>
        <w:t>s</w:t>
      </w:r>
      <w:r w:rsidR="00704CBC" w:rsidRPr="0097486F">
        <w:rPr>
          <w:rFonts w:asciiTheme="majorHAnsi" w:hAnsiTheme="majorHAnsi"/>
          <w:sz w:val="20"/>
          <w:szCs w:val="20"/>
        </w:rPr>
        <w:t xml:space="preserve"> bin, biohazard bin,</w:t>
      </w:r>
      <w:r w:rsidR="000A0D20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 xml:space="preserve">gloves, </w:t>
      </w:r>
      <w:r w:rsidR="00600390" w:rsidRPr="0097486F">
        <w:rPr>
          <w:rFonts w:asciiTheme="majorHAnsi" w:hAnsiTheme="majorHAnsi"/>
          <w:sz w:val="20"/>
          <w:szCs w:val="20"/>
        </w:rPr>
        <w:t>disinfectant, blue pads,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600390" w:rsidRPr="0097486F">
        <w:rPr>
          <w:rFonts w:asciiTheme="majorHAnsi" w:hAnsiTheme="majorHAnsi"/>
          <w:sz w:val="20"/>
          <w:szCs w:val="20"/>
        </w:rPr>
        <w:t>tourni</w:t>
      </w:r>
      <w:r w:rsidR="00704CBC" w:rsidRPr="0097486F">
        <w:rPr>
          <w:rFonts w:asciiTheme="majorHAnsi" w:hAnsiTheme="majorHAnsi"/>
          <w:sz w:val="20"/>
          <w:szCs w:val="20"/>
        </w:rPr>
        <w:t>quet, EDTA tube, evacuated needle,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 xml:space="preserve">adapter, </w:t>
      </w:r>
      <w:r w:rsidR="008A09B1" w:rsidRPr="0097486F">
        <w:rPr>
          <w:rFonts w:asciiTheme="majorHAnsi" w:hAnsiTheme="majorHAnsi"/>
          <w:sz w:val="20"/>
          <w:szCs w:val="20"/>
        </w:rPr>
        <w:t>etc.</w:t>
      </w:r>
      <w:r w:rsidR="00704CBC" w:rsidRPr="0097486F">
        <w:rPr>
          <w:rFonts w:asciiTheme="majorHAnsi" w:hAnsiTheme="majorHAnsi"/>
          <w:sz w:val="20"/>
          <w:szCs w:val="20"/>
        </w:rPr>
        <w:t>)</w:t>
      </w:r>
      <w:r w:rsidR="004927CB" w:rsidRPr="0097486F">
        <w:rPr>
          <w:rFonts w:asciiTheme="majorHAnsi" w:hAnsiTheme="majorHAnsi"/>
          <w:sz w:val="20"/>
          <w:szCs w:val="20"/>
        </w:rPr>
        <w:t xml:space="preserve">; the set-up materials </w:t>
      </w:r>
      <w:r w:rsidR="00203951">
        <w:rPr>
          <w:rFonts w:asciiTheme="majorHAnsi" w:hAnsiTheme="majorHAnsi"/>
          <w:sz w:val="20"/>
          <w:szCs w:val="20"/>
        </w:rPr>
        <w:t xml:space="preserve">will </w:t>
      </w:r>
      <w:r w:rsidR="004927CB" w:rsidRPr="0097486F">
        <w:rPr>
          <w:rFonts w:asciiTheme="majorHAnsi" w:hAnsiTheme="majorHAnsi"/>
          <w:sz w:val="20"/>
          <w:szCs w:val="20"/>
        </w:rPr>
        <w:t xml:space="preserve">depend on the product and methods </w:t>
      </w:r>
      <w:r>
        <w:rPr>
          <w:rFonts w:asciiTheme="majorHAnsi" w:hAnsiTheme="majorHAnsi"/>
          <w:sz w:val="20"/>
          <w:szCs w:val="20"/>
        </w:rPr>
        <w:t>used</w:t>
      </w:r>
      <w:r w:rsidR="004927CB" w:rsidRPr="0097486F">
        <w:rPr>
          <w:rFonts w:asciiTheme="majorHAnsi" w:hAnsiTheme="majorHAnsi"/>
          <w:sz w:val="20"/>
          <w:szCs w:val="20"/>
        </w:rPr>
        <w:t xml:space="preserve"> for sample collection and type of sample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4927CB" w:rsidRPr="0097486F">
        <w:rPr>
          <w:rFonts w:asciiTheme="majorHAnsi" w:hAnsiTheme="majorHAnsi"/>
          <w:sz w:val="20"/>
          <w:szCs w:val="20"/>
        </w:rPr>
        <w:t>applicable for the device</w:t>
      </w:r>
    </w:p>
    <w:p w14:paraId="4D8FA5B5" w14:textId="1A50E6E1" w:rsidR="00203951" w:rsidRDefault="00704CBC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Assessm</w:t>
      </w:r>
      <w:r w:rsidR="004927CB" w:rsidRPr="0097486F">
        <w:rPr>
          <w:rFonts w:asciiTheme="majorHAnsi" w:hAnsiTheme="majorHAnsi"/>
          <w:sz w:val="20"/>
          <w:szCs w:val="20"/>
        </w:rPr>
        <w:t xml:space="preserve">ent checklist </w:t>
      </w:r>
      <w:r w:rsidR="00203951">
        <w:rPr>
          <w:rFonts w:asciiTheme="majorHAnsi" w:hAnsiTheme="majorHAnsi"/>
          <w:sz w:val="20"/>
          <w:szCs w:val="20"/>
        </w:rPr>
        <w:t>t</w:t>
      </w:r>
      <w:r w:rsidR="004927CB" w:rsidRPr="0097486F">
        <w:rPr>
          <w:rFonts w:asciiTheme="majorHAnsi" w:hAnsiTheme="majorHAnsi"/>
          <w:sz w:val="20"/>
          <w:szCs w:val="20"/>
        </w:rPr>
        <w:t>o use for practical assessment</w:t>
      </w:r>
      <w:r w:rsidR="00203951">
        <w:rPr>
          <w:rFonts w:asciiTheme="majorHAnsi" w:hAnsiTheme="majorHAnsi"/>
          <w:sz w:val="20"/>
          <w:szCs w:val="20"/>
        </w:rPr>
        <w:t xml:space="preserve"> (varies by platform</w:t>
      </w:r>
      <w:r w:rsidR="004927CB" w:rsidRPr="0097486F">
        <w:rPr>
          <w:rFonts w:asciiTheme="majorHAnsi" w:hAnsiTheme="majorHAnsi"/>
          <w:sz w:val="20"/>
          <w:szCs w:val="20"/>
        </w:rPr>
        <w:t>)</w:t>
      </w:r>
    </w:p>
    <w:p w14:paraId="4004B852" w14:textId="0EB0C3F7" w:rsidR="00704CBC" w:rsidRPr="0097486F" w:rsidRDefault="00203951" w:rsidP="004927CB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Copies of t</w:t>
      </w:r>
      <w:r w:rsidR="00600390" w:rsidRPr="0097486F">
        <w:rPr>
          <w:rFonts w:asciiTheme="majorHAnsi" w:hAnsiTheme="majorHAnsi"/>
          <w:sz w:val="20"/>
          <w:szCs w:val="20"/>
        </w:rPr>
        <w:t>raining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CA2211">
        <w:rPr>
          <w:rFonts w:asciiTheme="majorHAnsi" w:hAnsiTheme="majorHAnsi"/>
          <w:sz w:val="20"/>
          <w:szCs w:val="20"/>
        </w:rPr>
        <w:t>a</w:t>
      </w:r>
      <w:r w:rsidR="00600390" w:rsidRPr="0097486F">
        <w:rPr>
          <w:rFonts w:asciiTheme="majorHAnsi" w:hAnsiTheme="majorHAnsi"/>
          <w:sz w:val="20"/>
          <w:szCs w:val="20"/>
        </w:rPr>
        <w:t>genda</w:t>
      </w:r>
      <w:r w:rsidR="00704CBC" w:rsidRPr="0097486F">
        <w:rPr>
          <w:rFonts w:asciiTheme="majorHAnsi" w:hAnsiTheme="majorHAnsi"/>
          <w:sz w:val="20"/>
          <w:szCs w:val="20"/>
        </w:rPr>
        <w:t xml:space="preserve"> </w:t>
      </w:r>
    </w:p>
    <w:p w14:paraId="1659BD6F" w14:textId="5FBAE181" w:rsidR="00704CBC" w:rsidRPr="0097486F" w:rsidRDefault="00203951" w:rsidP="00203951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Confirm all logistics</w:t>
      </w:r>
      <w:r w:rsidR="002F107F" w:rsidRPr="0097486F">
        <w:rPr>
          <w:rFonts w:asciiTheme="majorHAnsi" w:hAnsiTheme="majorHAnsi"/>
          <w:sz w:val="20"/>
          <w:szCs w:val="20"/>
        </w:rPr>
        <w:t xml:space="preserve"> (</w:t>
      </w:r>
      <w:r w:rsidR="00704CBC" w:rsidRPr="0097486F">
        <w:rPr>
          <w:rFonts w:asciiTheme="majorHAnsi" w:hAnsiTheme="majorHAnsi"/>
          <w:sz w:val="20"/>
          <w:szCs w:val="20"/>
        </w:rPr>
        <w:t>material</w:t>
      </w:r>
      <w:r>
        <w:rPr>
          <w:rFonts w:asciiTheme="majorHAnsi" w:hAnsiTheme="majorHAnsi"/>
          <w:sz w:val="20"/>
          <w:szCs w:val="20"/>
        </w:rPr>
        <w:t>s</w:t>
      </w:r>
      <w:r w:rsidR="00704CBC" w:rsidRPr="0097486F">
        <w:rPr>
          <w:rFonts w:asciiTheme="majorHAnsi" w:hAnsiTheme="majorHAnsi"/>
          <w:sz w:val="20"/>
          <w:szCs w:val="20"/>
        </w:rPr>
        <w:t>,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>transportation, allowances, etc</w:t>
      </w:r>
      <w:r w:rsidR="00954245">
        <w:rPr>
          <w:rFonts w:asciiTheme="majorHAnsi" w:hAnsiTheme="majorHAnsi"/>
          <w:sz w:val="20"/>
          <w:szCs w:val="20"/>
        </w:rPr>
        <w:t>.</w:t>
      </w:r>
      <w:r w:rsidR="00704CBC" w:rsidRPr="0097486F">
        <w:rPr>
          <w:rFonts w:asciiTheme="majorHAnsi" w:hAnsiTheme="majorHAnsi"/>
          <w:sz w:val="20"/>
          <w:szCs w:val="20"/>
        </w:rPr>
        <w:t>)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</w:p>
    <w:p w14:paraId="7D2CF092" w14:textId="77777777" w:rsidR="00393E5A" w:rsidRPr="0097486F" w:rsidRDefault="00393E5A" w:rsidP="003C5704">
      <w:pPr>
        <w:rPr>
          <w:rFonts w:asciiTheme="majorHAnsi" w:hAnsiTheme="majorHAnsi"/>
          <w:sz w:val="20"/>
          <w:szCs w:val="20"/>
        </w:rPr>
      </w:pPr>
    </w:p>
    <w:p w14:paraId="4DC4AA37" w14:textId="59055914" w:rsidR="00704CBC" w:rsidRPr="0097486F" w:rsidRDefault="00704CBC" w:rsidP="003C5704">
      <w:p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3</w:t>
      </w:r>
      <w:r w:rsidRPr="0097486F">
        <w:rPr>
          <w:rFonts w:asciiTheme="majorHAnsi" w:hAnsiTheme="majorHAnsi"/>
          <w:b/>
          <w:sz w:val="20"/>
          <w:szCs w:val="20"/>
        </w:rPr>
        <w:t>. During</w:t>
      </w:r>
      <w:r w:rsidR="000A6864" w:rsidRPr="0097486F">
        <w:rPr>
          <w:rFonts w:asciiTheme="majorHAnsi" w:hAnsiTheme="majorHAnsi"/>
          <w:b/>
          <w:sz w:val="20"/>
          <w:szCs w:val="20"/>
        </w:rPr>
        <w:t xml:space="preserve"> </w:t>
      </w:r>
      <w:r w:rsidRPr="0097486F">
        <w:rPr>
          <w:rFonts w:asciiTheme="majorHAnsi" w:hAnsiTheme="majorHAnsi"/>
          <w:b/>
          <w:sz w:val="20"/>
          <w:szCs w:val="20"/>
        </w:rPr>
        <w:t>Deployment and Onsite Training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 </w:t>
      </w:r>
    </w:p>
    <w:p w14:paraId="2C4F801A" w14:textId="7FD5A788" w:rsidR="005E0755" w:rsidRPr="0097486F" w:rsidRDefault="005E0755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Bring all </w:t>
      </w:r>
      <w:r w:rsidR="00954245">
        <w:rPr>
          <w:rFonts w:asciiTheme="majorHAnsi" w:hAnsiTheme="majorHAnsi"/>
          <w:sz w:val="20"/>
          <w:szCs w:val="20"/>
        </w:rPr>
        <w:t>necessary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material</w:t>
      </w:r>
      <w:r w:rsidR="00203951">
        <w:rPr>
          <w:rFonts w:asciiTheme="majorHAnsi" w:hAnsiTheme="majorHAnsi"/>
          <w:sz w:val="20"/>
          <w:szCs w:val="20"/>
        </w:rPr>
        <w:t xml:space="preserve">s to the facility </w:t>
      </w:r>
    </w:p>
    <w:p w14:paraId="59026341" w14:textId="42890C3C" w:rsidR="00704CBC" w:rsidRPr="0097486F" w:rsidRDefault="0097486F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Pay </w:t>
      </w:r>
      <w:r w:rsidR="00954245">
        <w:rPr>
          <w:rFonts w:asciiTheme="majorHAnsi" w:hAnsiTheme="majorHAnsi"/>
          <w:sz w:val="20"/>
          <w:szCs w:val="20"/>
        </w:rPr>
        <w:t xml:space="preserve">a </w:t>
      </w:r>
      <w:r w:rsidRPr="0097486F">
        <w:rPr>
          <w:rFonts w:asciiTheme="majorHAnsi" w:hAnsiTheme="majorHAnsi"/>
          <w:sz w:val="20"/>
          <w:szCs w:val="20"/>
        </w:rPr>
        <w:t>c</w:t>
      </w:r>
      <w:r w:rsidR="00704CBC" w:rsidRPr="0097486F">
        <w:rPr>
          <w:rFonts w:asciiTheme="majorHAnsi" w:hAnsiTheme="majorHAnsi"/>
          <w:sz w:val="20"/>
          <w:szCs w:val="20"/>
        </w:rPr>
        <w:t xml:space="preserve">ourtesy call to DHO/DMO and </w:t>
      </w:r>
      <w:r w:rsidR="00954245">
        <w:rPr>
          <w:rFonts w:asciiTheme="majorHAnsi" w:hAnsiTheme="majorHAnsi"/>
          <w:sz w:val="20"/>
          <w:szCs w:val="20"/>
        </w:rPr>
        <w:t>f</w:t>
      </w:r>
      <w:r w:rsidR="00704CBC" w:rsidRPr="0097486F">
        <w:rPr>
          <w:rFonts w:asciiTheme="majorHAnsi" w:hAnsiTheme="majorHAnsi"/>
          <w:sz w:val="20"/>
          <w:szCs w:val="20"/>
        </w:rPr>
        <w:t>acility in-charge</w:t>
      </w:r>
    </w:p>
    <w:p w14:paraId="4AA536EB" w14:textId="58CAC9A2" w:rsidR="00704CBC" w:rsidRPr="0097486F" w:rsidRDefault="00704CBC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Set up the training room/hall in the facility</w:t>
      </w:r>
      <w:r w:rsidR="00203951">
        <w:rPr>
          <w:rFonts w:asciiTheme="majorHAnsi" w:hAnsiTheme="majorHAnsi"/>
          <w:sz w:val="20"/>
          <w:szCs w:val="20"/>
        </w:rPr>
        <w:t xml:space="preserve"> where instructed </w:t>
      </w:r>
    </w:p>
    <w:p w14:paraId="5552CFC0" w14:textId="4C6C8B31" w:rsidR="00704CBC" w:rsidRPr="0097486F" w:rsidRDefault="00704CBC" w:rsidP="001E42D7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Spl</w:t>
      </w:r>
      <w:r w:rsidR="00B45643" w:rsidRPr="0097486F">
        <w:rPr>
          <w:rFonts w:asciiTheme="majorHAnsi" w:hAnsiTheme="majorHAnsi"/>
          <w:sz w:val="20"/>
          <w:szCs w:val="20"/>
        </w:rPr>
        <w:t>it the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B45643" w:rsidRPr="0097486F">
        <w:rPr>
          <w:rFonts w:asciiTheme="majorHAnsi" w:hAnsiTheme="majorHAnsi"/>
          <w:sz w:val="20"/>
          <w:szCs w:val="20"/>
        </w:rPr>
        <w:t xml:space="preserve">training session into </w:t>
      </w:r>
      <w:r w:rsidR="00954245">
        <w:rPr>
          <w:rFonts w:asciiTheme="majorHAnsi" w:hAnsiTheme="majorHAnsi"/>
          <w:sz w:val="20"/>
          <w:szCs w:val="20"/>
        </w:rPr>
        <w:t>two</w:t>
      </w:r>
      <w:r w:rsidR="00B45643" w:rsidRPr="0097486F">
        <w:rPr>
          <w:rFonts w:asciiTheme="majorHAnsi" w:hAnsiTheme="majorHAnsi"/>
          <w:sz w:val="20"/>
          <w:szCs w:val="20"/>
        </w:rPr>
        <w:t xml:space="preserve"> parts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B45643" w:rsidRPr="0097486F">
        <w:rPr>
          <w:rFonts w:asciiTheme="majorHAnsi" w:hAnsiTheme="majorHAnsi"/>
          <w:sz w:val="20"/>
          <w:szCs w:val="20"/>
        </w:rPr>
        <w:t>General Information (M01) and Technical/lab,</w:t>
      </w:r>
      <w:r w:rsidRPr="0097486F">
        <w:rPr>
          <w:rFonts w:asciiTheme="majorHAnsi" w:hAnsiTheme="majorHAnsi"/>
          <w:sz w:val="20"/>
          <w:szCs w:val="20"/>
        </w:rPr>
        <w:t xml:space="preserve"> Clinical system</w:t>
      </w:r>
      <w:r w:rsidR="001E42D7">
        <w:rPr>
          <w:rFonts w:asciiTheme="majorHAnsi" w:hAnsiTheme="majorHAnsi"/>
          <w:sz w:val="20"/>
          <w:szCs w:val="20"/>
        </w:rPr>
        <w:t xml:space="preserve"> (M02/M03)</w:t>
      </w:r>
      <w:r w:rsidR="00393E5A" w:rsidRPr="0097486F">
        <w:rPr>
          <w:rFonts w:asciiTheme="majorHAnsi" w:hAnsiTheme="majorHAnsi"/>
          <w:sz w:val="20"/>
          <w:szCs w:val="20"/>
        </w:rPr>
        <w:t>)</w:t>
      </w:r>
      <w:r w:rsidRPr="0097486F">
        <w:rPr>
          <w:rFonts w:asciiTheme="majorHAnsi" w:hAnsiTheme="majorHAnsi"/>
          <w:sz w:val="20"/>
          <w:szCs w:val="20"/>
        </w:rPr>
        <w:t xml:space="preserve">. </w:t>
      </w:r>
      <w:r w:rsidR="001E42D7" w:rsidRPr="001E42D7">
        <w:rPr>
          <w:rFonts w:asciiTheme="majorHAnsi" w:hAnsiTheme="majorHAnsi"/>
          <w:sz w:val="20"/>
          <w:szCs w:val="20"/>
        </w:rPr>
        <w:t xml:space="preserve">Invite all key players in the facility to the first section of the training to sensitize staff at all levels. </w:t>
      </w:r>
      <w:r w:rsidR="00954245">
        <w:rPr>
          <w:rFonts w:asciiTheme="majorHAnsi" w:hAnsiTheme="majorHAnsi"/>
          <w:sz w:val="20"/>
          <w:szCs w:val="20"/>
        </w:rPr>
        <w:t>The s</w:t>
      </w:r>
      <w:r w:rsidR="00B45643" w:rsidRPr="0097486F">
        <w:rPr>
          <w:rFonts w:asciiTheme="majorHAnsi" w:hAnsiTheme="majorHAnsi"/>
          <w:sz w:val="20"/>
          <w:szCs w:val="20"/>
        </w:rPr>
        <w:t>econd part of the training should include both operators and clinicians</w:t>
      </w:r>
      <w:r w:rsidR="00954245">
        <w:rPr>
          <w:rFonts w:asciiTheme="majorHAnsi" w:hAnsiTheme="majorHAnsi"/>
          <w:sz w:val="20"/>
          <w:szCs w:val="20"/>
        </w:rPr>
        <w:t>.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 </w:t>
      </w:r>
    </w:p>
    <w:p w14:paraId="3815A3A4" w14:textId="08AB3B2E" w:rsidR="00704CBC" w:rsidRPr="0097486F" w:rsidRDefault="008A09B1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Allocate</w:t>
      </w:r>
      <w:r w:rsidR="00704CBC" w:rsidRPr="0097486F">
        <w:rPr>
          <w:rFonts w:asciiTheme="majorHAnsi" w:hAnsiTheme="majorHAnsi"/>
          <w:sz w:val="20"/>
          <w:szCs w:val="20"/>
        </w:rPr>
        <w:t xml:space="preserve"> time for </w:t>
      </w:r>
      <w:r w:rsidRPr="0097486F">
        <w:rPr>
          <w:rFonts w:asciiTheme="majorHAnsi" w:hAnsiTheme="majorHAnsi"/>
          <w:sz w:val="20"/>
          <w:szCs w:val="20"/>
        </w:rPr>
        <w:t>facility</w:t>
      </w:r>
      <w:r w:rsidR="00704CBC" w:rsidRPr="0097486F">
        <w:rPr>
          <w:rFonts w:asciiTheme="majorHAnsi" w:hAnsiTheme="majorHAnsi"/>
          <w:sz w:val="20"/>
          <w:szCs w:val="20"/>
        </w:rPr>
        <w:t xml:space="preserve"> in-charge or DMO to provide a message of welcome and commitment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704CBC" w:rsidRPr="0097486F">
        <w:rPr>
          <w:rFonts w:asciiTheme="majorHAnsi" w:hAnsiTheme="majorHAnsi"/>
          <w:sz w:val="20"/>
          <w:szCs w:val="20"/>
        </w:rPr>
        <w:t xml:space="preserve">to </w:t>
      </w:r>
      <w:r w:rsidR="001E42D7">
        <w:rPr>
          <w:rFonts w:asciiTheme="majorHAnsi" w:hAnsiTheme="majorHAnsi"/>
          <w:sz w:val="20"/>
          <w:szCs w:val="20"/>
        </w:rPr>
        <w:t>emphasize their support for POC testing and encourage ownership of the POC EID testing program</w:t>
      </w:r>
    </w:p>
    <w:p w14:paraId="131C409E" w14:textId="6ADCF31C" w:rsidR="00704CBC" w:rsidRPr="0097486F" w:rsidRDefault="00704CBC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Collect </w:t>
      </w:r>
      <w:r w:rsidR="008A09B1" w:rsidRPr="0097486F">
        <w:rPr>
          <w:rFonts w:asciiTheme="majorHAnsi" w:hAnsiTheme="majorHAnsi"/>
          <w:sz w:val="20"/>
          <w:szCs w:val="20"/>
        </w:rPr>
        <w:t>f</w:t>
      </w:r>
      <w:r w:rsidRPr="0097486F">
        <w:rPr>
          <w:rFonts w:asciiTheme="majorHAnsi" w:hAnsiTheme="majorHAnsi"/>
          <w:sz w:val="20"/>
          <w:szCs w:val="20"/>
        </w:rPr>
        <w:t>acility staff contact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information</w:t>
      </w:r>
    </w:p>
    <w:p w14:paraId="788EFF9B" w14:textId="4E77CE5A" w:rsidR="007E62BF" w:rsidRPr="0097486F" w:rsidRDefault="004927CB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Start the </w:t>
      </w:r>
      <w:r w:rsidR="008A09B1" w:rsidRPr="0097486F">
        <w:rPr>
          <w:rFonts w:asciiTheme="majorHAnsi" w:hAnsiTheme="majorHAnsi"/>
          <w:sz w:val="20"/>
          <w:szCs w:val="20"/>
        </w:rPr>
        <w:t>t</w:t>
      </w:r>
      <w:r w:rsidRPr="0097486F">
        <w:rPr>
          <w:rFonts w:asciiTheme="majorHAnsi" w:hAnsiTheme="majorHAnsi"/>
          <w:sz w:val="20"/>
          <w:szCs w:val="20"/>
        </w:rPr>
        <w:t xml:space="preserve">echnical, </w:t>
      </w:r>
      <w:r w:rsidR="00704CBC" w:rsidRPr="0097486F">
        <w:rPr>
          <w:rFonts w:asciiTheme="majorHAnsi" w:hAnsiTheme="majorHAnsi"/>
          <w:sz w:val="20"/>
          <w:szCs w:val="20"/>
        </w:rPr>
        <w:t>lab</w:t>
      </w:r>
      <w:r w:rsidR="00954245">
        <w:rPr>
          <w:rFonts w:asciiTheme="majorHAnsi" w:hAnsiTheme="majorHAnsi"/>
          <w:sz w:val="20"/>
          <w:szCs w:val="20"/>
        </w:rPr>
        <w:t>,</w:t>
      </w:r>
      <w:r w:rsidR="00704CBC" w:rsidRPr="0097486F">
        <w:rPr>
          <w:rFonts w:asciiTheme="majorHAnsi" w:hAnsiTheme="majorHAnsi"/>
          <w:sz w:val="20"/>
          <w:szCs w:val="20"/>
        </w:rPr>
        <w:t xml:space="preserve"> and clinical system trainings</w:t>
      </w:r>
    </w:p>
    <w:p w14:paraId="7E076EF1" w14:textId="3F51BABE" w:rsidR="00704CBC" w:rsidRPr="0097486F" w:rsidRDefault="00704CBC" w:rsidP="00704CB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Ensure that all knowledge and practical sessions are completely covered </w:t>
      </w:r>
    </w:p>
    <w:p w14:paraId="2E54BCEA" w14:textId="03E037FA" w:rsidR="0053241F" w:rsidRPr="0097486F" w:rsidRDefault="0053241F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M01: Introduction to EID and POC EID</w:t>
      </w:r>
    </w:p>
    <w:p w14:paraId="6006BFDD" w14:textId="100E35AE" w:rsidR="00704CBC" w:rsidRDefault="0053241F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M02: </w:t>
      </w:r>
      <w:r w:rsidR="00A579BA" w:rsidRPr="0097486F">
        <w:rPr>
          <w:rFonts w:asciiTheme="majorHAnsi" w:hAnsiTheme="majorHAnsi"/>
          <w:sz w:val="20"/>
          <w:szCs w:val="20"/>
        </w:rPr>
        <w:t xml:space="preserve">Lab System: </w:t>
      </w:r>
      <w:r w:rsidR="00704CBC" w:rsidRPr="0097486F">
        <w:rPr>
          <w:rFonts w:asciiTheme="majorHAnsi" w:hAnsiTheme="majorHAnsi"/>
          <w:sz w:val="20"/>
          <w:szCs w:val="20"/>
        </w:rPr>
        <w:t>Quality Assurance</w:t>
      </w:r>
      <w:r w:rsidR="00A579BA" w:rsidRPr="0097486F">
        <w:rPr>
          <w:rFonts w:asciiTheme="majorHAnsi" w:hAnsiTheme="majorHAnsi"/>
          <w:sz w:val="20"/>
          <w:szCs w:val="20"/>
        </w:rPr>
        <w:t>,</w:t>
      </w:r>
      <w:r w:rsidR="00D95654" w:rsidRPr="0097486F">
        <w:rPr>
          <w:rFonts w:asciiTheme="majorHAnsi" w:hAnsiTheme="majorHAnsi"/>
          <w:sz w:val="20"/>
          <w:szCs w:val="20"/>
        </w:rPr>
        <w:t xml:space="preserve"> Safety and Waste </w:t>
      </w:r>
      <w:r w:rsidR="00954245">
        <w:rPr>
          <w:rFonts w:asciiTheme="majorHAnsi" w:hAnsiTheme="majorHAnsi"/>
          <w:sz w:val="20"/>
          <w:szCs w:val="20"/>
        </w:rPr>
        <w:t>M</w:t>
      </w:r>
      <w:r w:rsidR="00D95654" w:rsidRPr="0097486F">
        <w:rPr>
          <w:rFonts w:asciiTheme="majorHAnsi" w:hAnsiTheme="majorHAnsi"/>
          <w:sz w:val="20"/>
          <w:szCs w:val="20"/>
        </w:rPr>
        <w:t>anagement</w:t>
      </w:r>
      <w:r w:rsidR="00A579BA" w:rsidRPr="0097486F">
        <w:rPr>
          <w:rFonts w:asciiTheme="majorHAnsi" w:hAnsiTheme="majorHAnsi"/>
          <w:sz w:val="20"/>
          <w:szCs w:val="20"/>
        </w:rPr>
        <w:t xml:space="preserve">, Connectivity and Data Management, Supply Chain </w:t>
      </w:r>
      <w:r w:rsidR="00CA2211">
        <w:rPr>
          <w:rFonts w:asciiTheme="majorHAnsi" w:hAnsiTheme="majorHAnsi"/>
          <w:sz w:val="20"/>
          <w:szCs w:val="20"/>
        </w:rPr>
        <w:t>M</w:t>
      </w:r>
      <w:r w:rsidR="00A579BA" w:rsidRPr="0097486F">
        <w:rPr>
          <w:rFonts w:asciiTheme="majorHAnsi" w:hAnsiTheme="majorHAnsi"/>
          <w:sz w:val="20"/>
          <w:szCs w:val="20"/>
        </w:rPr>
        <w:t>anagement, Supervision and</w:t>
      </w:r>
      <w:r w:rsidR="00D95654" w:rsidRPr="0097486F">
        <w:rPr>
          <w:rFonts w:asciiTheme="majorHAnsi" w:hAnsiTheme="majorHAnsi"/>
          <w:sz w:val="20"/>
          <w:szCs w:val="20"/>
        </w:rPr>
        <w:t>/or</w:t>
      </w:r>
      <w:r w:rsidR="00A579BA" w:rsidRPr="0097486F">
        <w:rPr>
          <w:rFonts w:asciiTheme="majorHAnsi" w:hAnsiTheme="majorHAnsi"/>
          <w:sz w:val="20"/>
          <w:szCs w:val="20"/>
        </w:rPr>
        <w:t xml:space="preserve"> </w:t>
      </w:r>
      <w:r w:rsidR="00954245">
        <w:rPr>
          <w:rFonts w:asciiTheme="majorHAnsi" w:hAnsiTheme="majorHAnsi"/>
          <w:sz w:val="20"/>
          <w:szCs w:val="20"/>
        </w:rPr>
        <w:t>M</w:t>
      </w:r>
      <w:r w:rsidR="00A579BA" w:rsidRPr="0097486F">
        <w:rPr>
          <w:rFonts w:asciiTheme="majorHAnsi" w:hAnsiTheme="majorHAnsi"/>
          <w:sz w:val="20"/>
          <w:szCs w:val="20"/>
        </w:rPr>
        <w:t>entorship</w:t>
      </w:r>
    </w:p>
    <w:p w14:paraId="2C0A1700" w14:textId="2510DDF2" w:rsidR="001E42D7" w:rsidRPr="001E42D7" w:rsidRDefault="001E42D7" w:rsidP="001E42D7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M03: Clinical system: Clinic flow </w:t>
      </w:r>
    </w:p>
    <w:p w14:paraId="605999C0" w14:textId="0B198751" w:rsidR="00D95654" w:rsidRPr="0097486F" w:rsidRDefault="0053241F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M04: POC EID </w:t>
      </w:r>
      <w:r w:rsidR="00CA2211">
        <w:rPr>
          <w:rFonts w:asciiTheme="majorHAnsi" w:hAnsiTheme="majorHAnsi"/>
          <w:sz w:val="20"/>
          <w:szCs w:val="20"/>
        </w:rPr>
        <w:t>P</w:t>
      </w:r>
      <w:r w:rsidRPr="0097486F">
        <w:rPr>
          <w:rFonts w:asciiTheme="majorHAnsi" w:hAnsiTheme="majorHAnsi"/>
          <w:sz w:val="20"/>
          <w:szCs w:val="20"/>
        </w:rPr>
        <w:t xml:space="preserve">roduct </w:t>
      </w:r>
      <w:r w:rsidR="00CA2211">
        <w:rPr>
          <w:rFonts w:asciiTheme="majorHAnsi" w:hAnsiTheme="majorHAnsi"/>
          <w:sz w:val="20"/>
          <w:szCs w:val="20"/>
        </w:rPr>
        <w:t>P</w:t>
      </w:r>
      <w:r w:rsidR="00704CBC" w:rsidRPr="0097486F">
        <w:rPr>
          <w:rFonts w:asciiTheme="majorHAnsi" w:hAnsiTheme="majorHAnsi"/>
          <w:sz w:val="20"/>
          <w:szCs w:val="20"/>
        </w:rPr>
        <w:t>esentation</w:t>
      </w:r>
      <w:r w:rsidR="00A579BA" w:rsidRPr="0097486F">
        <w:rPr>
          <w:rFonts w:asciiTheme="majorHAnsi" w:hAnsiTheme="majorHAnsi"/>
          <w:sz w:val="20"/>
          <w:szCs w:val="20"/>
        </w:rPr>
        <w:t xml:space="preserve"> and </w:t>
      </w:r>
      <w:r w:rsidR="00CA2211">
        <w:rPr>
          <w:rFonts w:asciiTheme="majorHAnsi" w:hAnsiTheme="majorHAnsi"/>
          <w:sz w:val="20"/>
          <w:szCs w:val="20"/>
        </w:rPr>
        <w:t>U</w:t>
      </w:r>
      <w:r w:rsidR="00A579BA" w:rsidRPr="0097486F">
        <w:rPr>
          <w:rFonts w:asciiTheme="majorHAnsi" w:hAnsiTheme="majorHAnsi"/>
          <w:sz w:val="20"/>
          <w:szCs w:val="20"/>
        </w:rPr>
        <w:t>se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from </w:t>
      </w:r>
      <w:r w:rsidR="00CA2211">
        <w:rPr>
          <w:rFonts w:asciiTheme="majorHAnsi" w:hAnsiTheme="majorHAnsi"/>
          <w:sz w:val="20"/>
          <w:szCs w:val="20"/>
        </w:rPr>
        <w:t>S</w:t>
      </w:r>
      <w:r w:rsidRPr="0097486F">
        <w:rPr>
          <w:rFonts w:asciiTheme="majorHAnsi" w:hAnsiTheme="majorHAnsi"/>
          <w:sz w:val="20"/>
          <w:szCs w:val="20"/>
        </w:rPr>
        <w:t xml:space="preserve">upplier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A579BA" w:rsidRPr="0097486F">
        <w:rPr>
          <w:rFonts w:asciiTheme="majorHAnsi" w:hAnsiTheme="majorHAnsi"/>
          <w:sz w:val="20"/>
          <w:szCs w:val="20"/>
        </w:rPr>
        <w:t xml:space="preserve">including sample collection, testing, troubleshooting and error codes, </w:t>
      </w:r>
      <w:r w:rsidR="008A09B1" w:rsidRPr="0097486F">
        <w:rPr>
          <w:rFonts w:asciiTheme="majorHAnsi" w:hAnsiTheme="majorHAnsi"/>
          <w:sz w:val="20"/>
          <w:szCs w:val="20"/>
        </w:rPr>
        <w:t>etc.</w:t>
      </w:r>
      <w:r w:rsidR="00A579BA" w:rsidRPr="0097486F">
        <w:rPr>
          <w:rFonts w:asciiTheme="majorHAnsi" w:hAnsiTheme="majorHAnsi"/>
          <w:sz w:val="20"/>
          <w:szCs w:val="20"/>
        </w:rPr>
        <w:t>)</w:t>
      </w:r>
    </w:p>
    <w:p w14:paraId="3509B0D8" w14:textId="34AFB795" w:rsidR="00704CBC" w:rsidRPr="0097486F" w:rsidRDefault="0053241F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S01: </w:t>
      </w:r>
      <w:r w:rsidR="00D95654" w:rsidRPr="0097486F">
        <w:rPr>
          <w:rFonts w:asciiTheme="majorHAnsi" w:hAnsiTheme="majorHAnsi"/>
          <w:sz w:val="20"/>
          <w:szCs w:val="20"/>
        </w:rPr>
        <w:t xml:space="preserve">Sample Collection and Handling </w:t>
      </w:r>
      <w:r w:rsidR="002F107F" w:rsidRPr="0097486F">
        <w:rPr>
          <w:rFonts w:asciiTheme="majorHAnsi" w:hAnsiTheme="majorHAnsi"/>
          <w:sz w:val="20"/>
          <w:szCs w:val="20"/>
        </w:rPr>
        <w:t>(</w:t>
      </w:r>
      <w:r w:rsidR="00D95654" w:rsidRPr="0097486F">
        <w:rPr>
          <w:rFonts w:asciiTheme="majorHAnsi" w:hAnsiTheme="majorHAnsi"/>
          <w:sz w:val="20"/>
          <w:szCs w:val="20"/>
        </w:rPr>
        <w:t xml:space="preserve">if not covered by the </w:t>
      </w:r>
      <w:r w:rsidR="001E42D7">
        <w:rPr>
          <w:rFonts w:asciiTheme="majorHAnsi" w:hAnsiTheme="majorHAnsi"/>
          <w:sz w:val="20"/>
          <w:szCs w:val="20"/>
        </w:rPr>
        <w:t>manufacturer’s</w:t>
      </w:r>
      <w:r w:rsidR="00D95654" w:rsidRPr="0097486F">
        <w:rPr>
          <w:rFonts w:asciiTheme="majorHAnsi" w:hAnsiTheme="majorHAnsi"/>
          <w:sz w:val="20"/>
          <w:szCs w:val="20"/>
        </w:rPr>
        <w:t xml:space="preserve"> training package)</w:t>
      </w:r>
      <w:r w:rsidR="00704CBC" w:rsidRPr="0097486F">
        <w:rPr>
          <w:rFonts w:asciiTheme="majorHAnsi" w:hAnsiTheme="majorHAnsi"/>
          <w:sz w:val="20"/>
          <w:szCs w:val="20"/>
        </w:rPr>
        <w:t xml:space="preserve"> </w:t>
      </w:r>
    </w:p>
    <w:p w14:paraId="06D2CEC6" w14:textId="18566813" w:rsidR="00704CBC" w:rsidRPr="0097486F" w:rsidRDefault="001E42D7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SC02: Data Management:</w:t>
      </w:r>
      <w:r w:rsidR="0053241F" w:rsidRPr="0097486F">
        <w:rPr>
          <w:rFonts w:asciiTheme="majorHAnsi" w:hAnsiTheme="majorHAnsi"/>
          <w:sz w:val="20"/>
          <w:szCs w:val="20"/>
        </w:rPr>
        <w:t xml:space="preserve"> Use of </w:t>
      </w:r>
      <w:r w:rsidR="00954245">
        <w:rPr>
          <w:rFonts w:asciiTheme="majorHAnsi" w:hAnsiTheme="majorHAnsi"/>
          <w:sz w:val="20"/>
          <w:szCs w:val="20"/>
        </w:rPr>
        <w:t>L</w:t>
      </w:r>
      <w:r w:rsidR="0053241F" w:rsidRPr="0097486F">
        <w:rPr>
          <w:rFonts w:asciiTheme="majorHAnsi" w:hAnsiTheme="majorHAnsi"/>
          <w:sz w:val="20"/>
          <w:szCs w:val="20"/>
        </w:rPr>
        <w:t>ogbooks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</w:p>
    <w:p w14:paraId="4E48BDB3" w14:textId="0F5A37D3" w:rsidR="00704CBC" w:rsidRPr="0097486F" w:rsidRDefault="00704CBC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>Demonstration and Practical Assessment</w:t>
      </w:r>
    </w:p>
    <w:p w14:paraId="77D8FE26" w14:textId="199369BF" w:rsidR="00704CBC" w:rsidRPr="0097486F" w:rsidRDefault="00704CBC" w:rsidP="004927CB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Plan for </w:t>
      </w:r>
      <w:r w:rsidR="00CA2211">
        <w:rPr>
          <w:rFonts w:asciiTheme="majorHAnsi" w:hAnsiTheme="majorHAnsi"/>
          <w:sz w:val="20"/>
          <w:szCs w:val="20"/>
        </w:rPr>
        <w:t>N</w:t>
      </w:r>
      <w:r w:rsidRPr="0097486F">
        <w:rPr>
          <w:rFonts w:asciiTheme="majorHAnsi" w:hAnsiTheme="majorHAnsi"/>
          <w:sz w:val="20"/>
          <w:szCs w:val="20"/>
        </w:rPr>
        <w:t xml:space="preserve">ext </w:t>
      </w:r>
      <w:r w:rsidR="00CA2211">
        <w:rPr>
          <w:rFonts w:asciiTheme="majorHAnsi" w:hAnsiTheme="majorHAnsi"/>
          <w:sz w:val="20"/>
          <w:szCs w:val="20"/>
        </w:rPr>
        <w:t>S</w:t>
      </w:r>
      <w:r w:rsidRPr="0097486F">
        <w:rPr>
          <w:rFonts w:asciiTheme="majorHAnsi" w:hAnsiTheme="majorHAnsi"/>
          <w:sz w:val="20"/>
          <w:szCs w:val="20"/>
        </w:rPr>
        <w:t>teps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- Certification process</w:t>
      </w:r>
      <w:r w:rsidR="001E42D7">
        <w:rPr>
          <w:rFonts w:asciiTheme="majorHAnsi" w:hAnsiTheme="majorHAnsi"/>
          <w:sz w:val="20"/>
          <w:szCs w:val="20"/>
        </w:rPr>
        <w:t>,</w:t>
      </w:r>
      <w:r w:rsidRPr="0097486F">
        <w:rPr>
          <w:rFonts w:asciiTheme="majorHAnsi" w:hAnsiTheme="majorHAnsi"/>
          <w:sz w:val="20"/>
          <w:szCs w:val="20"/>
        </w:rPr>
        <w:t xml:space="preserve"> placement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>of the device at the facility,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1E42D7">
        <w:rPr>
          <w:rFonts w:asciiTheme="majorHAnsi" w:hAnsiTheme="majorHAnsi"/>
          <w:sz w:val="20"/>
          <w:szCs w:val="20"/>
        </w:rPr>
        <w:t xml:space="preserve"> </w:t>
      </w:r>
      <w:r w:rsidR="0053241F" w:rsidRPr="0097486F">
        <w:rPr>
          <w:rFonts w:asciiTheme="majorHAnsi" w:hAnsiTheme="majorHAnsi"/>
          <w:sz w:val="20"/>
          <w:szCs w:val="20"/>
        </w:rPr>
        <w:t>patients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="001E42D7">
        <w:rPr>
          <w:rFonts w:asciiTheme="majorHAnsi" w:hAnsiTheme="majorHAnsi"/>
          <w:sz w:val="20"/>
          <w:szCs w:val="20"/>
        </w:rPr>
        <w:t xml:space="preserve">flow </w:t>
      </w:r>
      <w:r w:rsidR="0053241F" w:rsidRPr="0097486F">
        <w:rPr>
          <w:rFonts w:asciiTheme="majorHAnsi" w:hAnsiTheme="majorHAnsi"/>
          <w:sz w:val="20"/>
          <w:szCs w:val="20"/>
        </w:rPr>
        <w:t>(</w:t>
      </w:r>
      <w:r w:rsidR="008A09B1" w:rsidRPr="0097486F">
        <w:rPr>
          <w:rFonts w:asciiTheme="majorHAnsi" w:hAnsiTheme="majorHAnsi"/>
          <w:sz w:val="20"/>
          <w:szCs w:val="20"/>
        </w:rPr>
        <w:t>prioritization</w:t>
      </w:r>
      <w:r w:rsidR="004927CB" w:rsidRPr="0097486F">
        <w:rPr>
          <w:rFonts w:asciiTheme="majorHAnsi" w:hAnsiTheme="majorHAnsi"/>
          <w:sz w:val="20"/>
          <w:szCs w:val="20"/>
        </w:rPr>
        <w:t xml:space="preserve">, criteria to use, </w:t>
      </w:r>
      <w:r w:rsidR="008A09B1" w:rsidRPr="0097486F">
        <w:rPr>
          <w:rFonts w:asciiTheme="majorHAnsi" w:hAnsiTheme="majorHAnsi"/>
          <w:sz w:val="20"/>
          <w:szCs w:val="20"/>
        </w:rPr>
        <w:t>etc.</w:t>
      </w:r>
      <w:r w:rsidR="004927CB" w:rsidRPr="0097486F">
        <w:rPr>
          <w:rFonts w:asciiTheme="majorHAnsi" w:hAnsiTheme="majorHAnsi"/>
          <w:sz w:val="20"/>
          <w:szCs w:val="20"/>
        </w:rPr>
        <w:t xml:space="preserve">), </w:t>
      </w:r>
      <w:r w:rsidR="001E42D7">
        <w:rPr>
          <w:rFonts w:asciiTheme="majorHAnsi" w:hAnsiTheme="majorHAnsi"/>
          <w:sz w:val="20"/>
          <w:szCs w:val="20"/>
        </w:rPr>
        <w:t xml:space="preserve">laboratory workflow, </w:t>
      </w:r>
      <w:r w:rsidR="004927CB" w:rsidRPr="0097486F">
        <w:rPr>
          <w:rFonts w:asciiTheme="majorHAnsi" w:hAnsiTheme="majorHAnsi"/>
          <w:sz w:val="20"/>
          <w:szCs w:val="20"/>
        </w:rPr>
        <w:t>QA/</w:t>
      </w:r>
      <w:r w:rsidRPr="0097486F">
        <w:rPr>
          <w:rFonts w:asciiTheme="majorHAnsi" w:hAnsiTheme="majorHAnsi"/>
          <w:sz w:val="20"/>
          <w:szCs w:val="20"/>
        </w:rPr>
        <w:t xml:space="preserve">mentorship </w:t>
      </w:r>
      <w:r w:rsidR="004927CB" w:rsidRPr="0097486F">
        <w:rPr>
          <w:rFonts w:asciiTheme="majorHAnsi" w:hAnsiTheme="majorHAnsi"/>
          <w:sz w:val="20"/>
          <w:szCs w:val="20"/>
        </w:rPr>
        <w:t>schedule</w:t>
      </w:r>
    </w:p>
    <w:p w14:paraId="346FB4D1" w14:textId="4B67866B" w:rsidR="007E62BF" w:rsidRPr="001E42D7" w:rsidRDefault="00704CBC" w:rsidP="001E42D7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97486F">
        <w:rPr>
          <w:rFonts w:asciiTheme="majorHAnsi" w:hAnsiTheme="majorHAnsi"/>
          <w:sz w:val="20"/>
          <w:szCs w:val="20"/>
        </w:rPr>
        <w:t xml:space="preserve">Prepare the </w:t>
      </w:r>
      <w:r w:rsidR="008A09B1" w:rsidRPr="0097486F">
        <w:rPr>
          <w:rFonts w:asciiTheme="majorHAnsi" w:hAnsiTheme="majorHAnsi"/>
          <w:sz w:val="20"/>
          <w:szCs w:val="20"/>
        </w:rPr>
        <w:t>handover</w:t>
      </w:r>
      <w:r w:rsidRPr="0097486F">
        <w:rPr>
          <w:rFonts w:asciiTheme="majorHAnsi" w:hAnsiTheme="majorHAnsi"/>
          <w:sz w:val="20"/>
          <w:szCs w:val="20"/>
        </w:rPr>
        <w:t xml:space="preserve"> </w:t>
      </w:r>
      <w:r w:rsidR="00335B67" w:rsidRPr="0097486F">
        <w:rPr>
          <w:rFonts w:asciiTheme="majorHAnsi" w:hAnsiTheme="majorHAnsi"/>
          <w:sz w:val="20"/>
          <w:szCs w:val="20"/>
        </w:rPr>
        <w:t>of the device</w:t>
      </w:r>
      <w:r w:rsidRPr="0097486F">
        <w:rPr>
          <w:rFonts w:asciiTheme="majorHAnsi" w:hAnsiTheme="majorHAnsi"/>
          <w:sz w:val="20"/>
          <w:szCs w:val="20"/>
        </w:rPr>
        <w:t>, accessories</w:t>
      </w:r>
      <w:r w:rsidR="00CA2211">
        <w:rPr>
          <w:rFonts w:asciiTheme="majorHAnsi" w:hAnsiTheme="majorHAnsi"/>
          <w:sz w:val="20"/>
          <w:szCs w:val="20"/>
        </w:rPr>
        <w:t>,</w:t>
      </w:r>
      <w:r w:rsidRPr="0097486F">
        <w:rPr>
          <w:rFonts w:asciiTheme="majorHAnsi" w:hAnsiTheme="majorHAnsi"/>
          <w:sz w:val="20"/>
          <w:szCs w:val="20"/>
        </w:rPr>
        <w:t xml:space="preserve"> and materials</w:t>
      </w:r>
      <w:r w:rsidR="000A6864" w:rsidRPr="0097486F">
        <w:rPr>
          <w:rFonts w:asciiTheme="majorHAnsi" w:hAnsiTheme="majorHAnsi"/>
          <w:sz w:val="20"/>
          <w:szCs w:val="20"/>
        </w:rPr>
        <w:t xml:space="preserve"> </w:t>
      </w:r>
      <w:r w:rsidRPr="0097486F">
        <w:rPr>
          <w:rFonts w:asciiTheme="majorHAnsi" w:hAnsiTheme="majorHAnsi"/>
          <w:sz w:val="20"/>
          <w:szCs w:val="20"/>
        </w:rPr>
        <w:t xml:space="preserve">to the </w:t>
      </w:r>
      <w:r w:rsidR="008A09B1" w:rsidRPr="0097486F">
        <w:rPr>
          <w:rFonts w:asciiTheme="majorHAnsi" w:hAnsiTheme="majorHAnsi"/>
          <w:sz w:val="20"/>
          <w:szCs w:val="20"/>
        </w:rPr>
        <w:t>facility</w:t>
      </w:r>
      <w:r w:rsidRPr="0097486F">
        <w:rPr>
          <w:rFonts w:asciiTheme="majorHAnsi" w:hAnsiTheme="majorHAnsi"/>
          <w:sz w:val="20"/>
          <w:szCs w:val="20"/>
        </w:rPr>
        <w:t xml:space="preserve"> in-charge and ensure that he/she sign</w:t>
      </w:r>
      <w:r w:rsidR="000A6864" w:rsidRPr="0097486F">
        <w:rPr>
          <w:rFonts w:asciiTheme="majorHAnsi" w:hAnsiTheme="majorHAnsi"/>
          <w:sz w:val="20"/>
          <w:szCs w:val="20"/>
        </w:rPr>
        <w:t>s</w:t>
      </w:r>
      <w:r w:rsidRPr="0097486F">
        <w:rPr>
          <w:rFonts w:asciiTheme="majorHAnsi" w:hAnsiTheme="majorHAnsi"/>
          <w:sz w:val="20"/>
          <w:szCs w:val="20"/>
        </w:rPr>
        <w:t xml:space="preserve"> the delivery note </w:t>
      </w:r>
      <w:r w:rsidR="004927CB" w:rsidRPr="0097486F">
        <w:rPr>
          <w:rFonts w:asciiTheme="majorHAnsi" w:hAnsiTheme="majorHAnsi"/>
          <w:sz w:val="20"/>
          <w:szCs w:val="20"/>
        </w:rPr>
        <w:t xml:space="preserve">for accountability and </w:t>
      </w:r>
      <w:r w:rsidR="008A09B1" w:rsidRPr="0097486F">
        <w:rPr>
          <w:rFonts w:asciiTheme="majorHAnsi" w:hAnsiTheme="majorHAnsi"/>
          <w:sz w:val="20"/>
          <w:szCs w:val="20"/>
        </w:rPr>
        <w:t>documentation</w:t>
      </w:r>
      <w:r w:rsidR="001E42D7">
        <w:rPr>
          <w:rFonts w:asciiTheme="majorHAnsi" w:hAnsiTheme="majorHAnsi"/>
          <w:sz w:val="20"/>
          <w:szCs w:val="20"/>
        </w:rPr>
        <w:t xml:space="preserve"> purposes.</w:t>
      </w:r>
    </w:p>
    <w:sectPr w:rsidR="007E62BF" w:rsidRPr="001E42D7" w:rsidSect="0053241F">
      <w:headerReference w:type="default" r:id="rId8"/>
      <w:pgSz w:w="11900" w:h="16840"/>
      <w:pgMar w:top="990" w:right="1280" w:bottom="360" w:left="9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F95B" w14:textId="77777777" w:rsidR="00500522" w:rsidRDefault="00500522" w:rsidP="00704CBC">
      <w:r>
        <w:separator/>
      </w:r>
    </w:p>
  </w:endnote>
  <w:endnote w:type="continuationSeparator" w:id="0">
    <w:p w14:paraId="2A8C23E1" w14:textId="77777777" w:rsidR="00500522" w:rsidRDefault="00500522" w:rsidP="0070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BB84" w14:textId="77777777" w:rsidR="00500522" w:rsidRDefault="00500522" w:rsidP="00704CBC">
      <w:r>
        <w:separator/>
      </w:r>
    </w:p>
  </w:footnote>
  <w:footnote w:type="continuationSeparator" w:id="0">
    <w:p w14:paraId="49F340B0" w14:textId="77777777" w:rsidR="00500522" w:rsidRDefault="00500522" w:rsidP="0070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10"/>
      <w:gridCol w:w="1240"/>
    </w:tblGrid>
    <w:tr w:rsidR="005A2F7F" w:rsidRPr="005A2F7F" w14:paraId="41BB1B1D" w14:textId="77777777">
      <w:trPr>
        <w:trHeight w:val="288"/>
      </w:trPr>
      <w:tc>
        <w:tcPr>
          <w:tcW w:w="7765" w:type="dxa"/>
        </w:tcPr>
        <w:p w14:paraId="3120E9D2" w14:textId="5E488177" w:rsidR="005A2F7F" w:rsidRPr="005A2F7F" w:rsidRDefault="005A2F7F" w:rsidP="0053241F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5A2F7F">
            <w:rPr>
              <w:rFonts w:asciiTheme="majorHAnsi" w:eastAsiaTheme="majorEastAsia" w:hAnsiTheme="majorHAnsi" w:cstheme="majorBidi"/>
              <w:sz w:val="32"/>
              <w:szCs w:val="32"/>
            </w:rPr>
            <w:t>C</w:t>
          </w:r>
          <w:sdt>
            <w:sdtPr>
              <w:rPr>
                <w:rFonts w:asciiTheme="majorHAnsi" w:eastAsiaTheme="majorEastAsia" w:hAnsiTheme="majorHAnsi" w:cstheme="majorBidi"/>
                <w:sz w:val="32"/>
                <w:szCs w:val="32"/>
              </w:rPr>
              <w:alias w:val="Title"/>
              <w:id w:val="77761602"/>
              <w:placeholder>
                <w:docPart w:val="629BC6727F99413989C3053AC70D57C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5A2F7F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hecklist for POC Device Site Deployment and Onsite Training</w:t>
              </w:r>
            </w:sdtContent>
          </w:sdt>
        </w:p>
      </w:tc>
      <w:tc>
        <w:tcPr>
          <w:tcW w:w="1105" w:type="dxa"/>
        </w:tcPr>
        <w:p w14:paraId="56B6E6A5" w14:textId="2D3F9977" w:rsidR="005A2F7F" w:rsidRPr="005A2F7F" w:rsidRDefault="005A2F7F" w:rsidP="005A2F7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</w:tr>
  </w:tbl>
  <w:p w14:paraId="79C4EA90" w14:textId="77777777" w:rsidR="00704CBC" w:rsidRDefault="00704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4A3"/>
    <w:multiLevelType w:val="hybridMultilevel"/>
    <w:tmpl w:val="317A7B72"/>
    <w:lvl w:ilvl="0" w:tplc="4B56A6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39CDF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5010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ED2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E632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EEFF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544F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060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40AF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547279C"/>
    <w:multiLevelType w:val="hybridMultilevel"/>
    <w:tmpl w:val="81565B16"/>
    <w:lvl w:ilvl="0" w:tplc="4B56A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3B59"/>
    <w:multiLevelType w:val="hybridMultilevel"/>
    <w:tmpl w:val="25185ACE"/>
    <w:lvl w:ilvl="0" w:tplc="4B56A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5C58"/>
    <w:multiLevelType w:val="hybridMultilevel"/>
    <w:tmpl w:val="D1CAD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C59E3"/>
    <w:multiLevelType w:val="hybridMultilevel"/>
    <w:tmpl w:val="4B740086"/>
    <w:lvl w:ilvl="0" w:tplc="8206C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D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0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ED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6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EF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4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0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0A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E107FB"/>
    <w:multiLevelType w:val="hybridMultilevel"/>
    <w:tmpl w:val="95149110"/>
    <w:lvl w:ilvl="0" w:tplc="4B56A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8EA9C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84617"/>
    <w:multiLevelType w:val="multilevel"/>
    <w:tmpl w:val="4B7400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9B625A"/>
    <w:multiLevelType w:val="hybridMultilevel"/>
    <w:tmpl w:val="B0E61B1C"/>
    <w:lvl w:ilvl="0" w:tplc="4B56A66A">
      <w:start w:val="1"/>
      <w:numFmt w:val="bullet"/>
      <w:lvlText w:val=""/>
      <w:lvlJc w:val="left"/>
      <w:pPr>
        <w:ind w:left="1300" w:hanging="360"/>
      </w:pPr>
      <w:rPr>
        <w:rFonts w:ascii="Wingdings" w:hAnsi="Wingdings" w:hint="default"/>
      </w:rPr>
    </w:lvl>
    <w:lvl w:ilvl="1" w:tplc="A8EA9C6A">
      <w:start w:val="1"/>
      <w:numFmt w:val="bullet"/>
      <w:lvlText w:val=""/>
      <w:lvlJc w:val="left"/>
      <w:pPr>
        <w:ind w:left="20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6FC4049D"/>
    <w:multiLevelType w:val="hybridMultilevel"/>
    <w:tmpl w:val="370082B8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7F566107"/>
    <w:multiLevelType w:val="hybridMultilevel"/>
    <w:tmpl w:val="8EB8B760"/>
    <w:lvl w:ilvl="0" w:tplc="4B56A66A">
      <w:start w:val="1"/>
      <w:numFmt w:val="bullet"/>
      <w:lvlText w:val=""/>
      <w:lvlJc w:val="left"/>
      <w:pPr>
        <w:ind w:left="13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AF"/>
    <w:rsid w:val="0001558B"/>
    <w:rsid w:val="000637B4"/>
    <w:rsid w:val="000A0D20"/>
    <w:rsid w:val="000A6864"/>
    <w:rsid w:val="00151D31"/>
    <w:rsid w:val="001E42D7"/>
    <w:rsid w:val="00203951"/>
    <w:rsid w:val="002C523F"/>
    <w:rsid w:val="002F107F"/>
    <w:rsid w:val="00335B67"/>
    <w:rsid w:val="00362F33"/>
    <w:rsid w:val="00393E5A"/>
    <w:rsid w:val="003C5704"/>
    <w:rsid w:val="0040299E"/>
    <w:rsid w:val="00456A4A"/>
    <w:rsid w:val="0046005F"/>
    <w:rsid w:val="00461239"/>
    <w:rsid w:val="00486FAD"/>
    <w:rsid w:val="004927CB"/>
    <w:rsid w:val="004A4858"/>
    <w:rsid w:val="00500522"/>
    <w:rsid w:val="0053241F"/>
    <w:rsid w:val="00540754"/>
    <w:rsid w:val="005A2F7F"/>
    <w:rsid w:val="005E0755"/>
    <w:rsid w:val="005F6A0F"/>
    <w:rsid w:val="00600390"/>
    <w:rsid w:val="00606C50"/>
    <w:rsid w:val="00641A2F"/>
    <w:rsid w:val="00667044"/>
    <w:rsid w:val="006C3FE8"/>
    <w:rsid w:val="006D6064"/>
    <w:rsid w:val="006E6949"/>
    <w:rsid w:val="006F01D7"/>
    <w:rsid w:val="006F1085"/>
    <w:rsid w:val="00704CBC"/>
    <w:rsid w:val="007101E6"/>
    <w:rsid w:val="00727B5F"/>
    <w:rsid w:val="0078128B"/>
    <w:rsid w:val="00791258"/>
    <w:rsid w:val="00791A34"/>
    <w:rsid w:val="007E62BF"/>
    <w:rsid w:val="00837184"/>
    <w:rsid w:val="008A09B1"/>
    <w:rsid w:val="008A40F4"/>
    <w:rsid w:val="009034AF"/>
    <w:rsid w:val="00917181"/>
    <w:rsid w:val="0095269F"/>
    <w:rsid w:val="00954245"/>
    <w:rsid w:val="00960458"/>
    <w:rsid w:val="0097486F"/>
    <w:rsid w:val="009A7A9A"/>
    <w:rsid w:val="009D1A9B"/>
    <w:rsid w:val="00A579BA"/>
    <w:rsid w:val="00A77B07"/>
    <w:rsid w:val="00AF2557"/>
    <w:rsid w:val="00B32A60"/>
    <w:rsid w:val="00B45643"/>
    <w:rsid w:val="00B670E8"/>
    <w:rsid w:val="00B72CB4"/>
    <w:rsid w:val="00C11913"/>
    <w:rsid w:val="00C23FC8"/>
    <w:rsid w:val="00C611FB"/>
    <w:rsid w:val="00C664EE"/>
    <w:rsid w:val="00CA2211"/>
    <w:rsid w:val="00CA75BC"/>
    <w:rsid w:val="00D86FB6"/>
    <w:rsid w:val="00D95654"/>
    <w:rsid w:val="00DA1A7A"/>
    <w:rsid w:val="00DD176B"/>
    <w:rsid w:val="00F67CE3"/>
    <w:rsid w:val="00FA462D"/>
    <w:rsid w:val="00FB554A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EDEEC"/>
  <w14:defaultImageDpi w14:val="300"/>
  <w15:docId w15:val="{3680D936-8D6C-4B0E-8849-54BC521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CBC"/>
  </w:style>
  <w:style w:type="paragraph" w:styleId="Footer">
    <w:name w:val="footer"/>
    <w:basedOn w:val="Normal"/>
    <w:link w:val="FooterChar"/>
    <w:uiPriority w:val="99"/>
    <w:unhideWhenUsed/>
    <w:rsid w:val="0070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BC"/>
  </w:style>
  <w:style w:type="paragraph" w:styleId="BalloonText">
    <w:name w:val="Balloon Text"/>
    <w:basedOn w:val="Normal"/>
    <w:link w:val="BalloonTextChar"/>
    <w:uiPriority w:val="99"/>
    <w:semiHidden/>
    <w:unhideWhenUsed/>
    <w:rsid w:val="0070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75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22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96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78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74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32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590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89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13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8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010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95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65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05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57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41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42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19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2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BC6727F99413989C3053AC70D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AF45-8FC3-4B40-8C9E-771B955B6F48}"/>
      </w:docPartPr>
      <w:docPartBody>
        <w:p w:rsidR="000F3C06" w:rsidRDefault="003C5142" w:rsidP="003C5142">
          <w:pPr>
            <w:pStyle w:val="629BC6727F99413989C3053AC70D57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AAC"/>
    <w:rsid w:val="0007591F"/>
    <w:rsid w:val="000D1AAC"/>
    <w:rsid w:val="000F3C06"/>
    <w:rsid w:val="0023129E"/>
    <w:rsid w:val="0033661D"/>
    <w:rsid w:val="00363FF8"/>
    <w:rsid w:val="00382A8A"/>
    <w:rsid w:val="00396EFA"/>
    <w:rsid w:val="003C5142"/>
    <w:rsid w:val="00441F11"/>
    <w:rsid w:val="00485EEA"/>
    <w:rsid w:val="00504E38"/>
    <w:rsid w:val="006D142A"/>
    <w:rsid w:val="006D4B05"/>
    <w:rsid w:val="00874CC6"/>
    <w:rsid w:val="00A257F7"/>
    <w:rsid w:val="00A5297C"/>
    <w:rsid w:val="00DB4972"/>
    <w:rsid w:val="00DD3AB8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9BC6727F99413989C3053AC70D57C1">
    <w:name w:val="629BC6727F99413989C3053AC70D57C1"/>
    <w:rsid w:val="003C5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<ct:contentTypeSchema ct:_="" ma:_="" ma:contentTypeName="UNICEF Document" ma:contentTypeID="0x0101009BA85F8052A6DA4FA3E31FF9F74C697000D0B0C4907EA05F4A865C0A89F58791D9" ma:contentTypeVersion="25" ma:contentTypeDescription="Create a new document." ma:contentTypeScope="" ma:versionID="d45ecf57941070577967f66a1893b83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4451c0aeda0c7565d9fb63d34dfce46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0dc0e1a9-2c35-44eb-9b3b-be9e3a09b5fc" xmlns:ns4="http://schemas.microsoft.com/sharepoint/v4" xmlns:ns5="b3d1fd11-a68f-4a7b-9e56-b89e09e86e0d" xmlns:ns6="65182ab8-747e-4d60-8b70-c4a0a711ff47" xmlns:ns7="65182ab8-747e-4d 60-8b70-c4a0a711ff47">
<xsd:import namespace="http://schemas.microsoft.com/sharepoint/v3"/>
<xsd:import namespace="ca283e0b-db31-4043-a2ef-b80661bf084a"/>
<xsd:import namespace="0dc0e1a9-2c35-44eb-9b3b-be9e3a09b5fc"/>
<xsd:import namespace="http://schemas.microsoft.com/sharepoint/v4"/>
<xsd:import namespace="b3d1fd11-a68f-4a7b-9e56-b89e09e86e0d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ContentLanguage" minOccurs="0"/>
<xsd:element ref="ns2:ContentStatus" minOccurs="0"/>
<xsd:element ref="ns3:h6a71f3e574e4344bc34f3fc9dd20054" minOccurs="0"/>
<xsd:element ref="ns3:_dlc_DocId" minOccurs="0"/>
<xsd:element ref="ns3:_dlc_DocIdUrl" minOccurs="0"/>
<xsd:element ref="ns3:ga975397408f43e4b84ec8e5a598e523" minOccurs="0"/>
<xsd:element ref="ns3:_dlc_DocIdPersistId" minOccurs="0"/>
<xsd:element ref="ns3:mda26ace941f4791a7314a339fee829c" minOccurs="0"/>
<xsd:element ref="ns3:j169e817e0ee4eb8974e6fc4a2762909" minOccurs="0"/>
<xsd:element ref="ns3:TaxCatchAll" minOccurs="0"/>
<xsd:element ref="ns3:j048a4f9aaad4a8990a1d5e5f53cb451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MediaServiceMetadata" minOccurs="0"/>
<xsd:element ref="ns5:MediaServiceFastMetadata" minOccurs="0"/>
<xsd:element ref="ns5:MediaServiceAutoKeyPoints" minOccurs="0"/>
<xsd:element ref="ns5:MediaServiceKeyPoints" minOccurs="0"/>
<xsd:element ref="ns3:SharedWithUsers" minOccurs="0"/>
<xsd:element ref="ns3:SharedWithDetails" minOccurs="0"/>
<xsd:element ref="ns5:MediaServiceDateTaken" minOccurs="0"/>
<xsd:element ref="ns5:MediaLengthInSeconds" minOccurs="0"/>
<xsd:element ref="ns6:IsK_UNICEFApproved" minOccurs="0"/>
<xsd:element ref="ns6:K_UNICEFApprovedBy" minOccurs="0"/>
<xsd:element ref="ns6:K_UNICEFComments" minOccurs="0"/>
<xsd:element ref="ns6:K_UNICEFRequestedBy" minOccurs="0"/>
<xsd:element ref="ns7:K_UNICEFStatus" minOccurs="0"/>
<xsd:element ref="ns5:MediaServiceObjectDetectorVersion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0dc0e1a9-2c35-44eb-9b3b-be9e3a09b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ga975397408f43e4b84ec8e5a598e523" ma:index="18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9d178fa2-89de-4543-9ea5-ee51aa475811}" ma:internalName="TaxCatchAll" ma:showField="CatchAllData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9d178fa2-89de-4543-9ea5-ee51aa475811}" ma:internalName="TaxCatchAllLabel" ma:readOnly="true" ma:showField="CatchAllDataLabel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SharedWithUsers" ma:index="34" nillable="true" ma:displayName="Shared With" ma:internalName="SharedWithUsers" ma:readOnly="tru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haredWithDetails" ma:index="35" nillable="true" ma:displayName="Shared With Details" ma:internalName="SharedWithDetails" ma:readOnly="true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b3d1fd11-a68f-4a7b-9e56-b89e09e86e0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0" nillable="true" ma:displayName="MediaServiceMetadata" ma:hidden="true" ma:internalName="MediaServiceMetadata" ma:readOnly="true">
<xsd:simpleType>
<xsd:restriction base="dms:Note"/>
</xsd:simpleType>
</xsd:element>
<xsd:element name="MediaServiceFastMetadata" ma:index="31" nillable="true" ma:displayName="MediaServiceFastMetadata" ma:hidden="true" ma:internalName="MediaServiceFastMetadata" ma:readOnly="true">
<xsd:simpleType>
<xsd:restriction base="dms:Note"/>
</xsd:simpleType>
</xsd:element>
<xsd:element name="MediaServiceAutoKeyPoints" ma:index="32" nillable="true" ma:displayName="MediaServiceAutoKeyPoints" ma:hidden="true" ma:internalName="MediaServiceAutoKeyPoints" ma:readOnly="true">
<xsd:simpleType>
<xsd:restriction base="dms:Note"/>
</xsd:simpleType>
</xsd:element>
<xsd:element name="MediaServiceKeyPoints" ma:index="33" nillable="true" ma:displayName="KeyPoints" ma:internalName="MediaServiceKeyPoints" ma:readOnly="true">
<xsd:simpleType>
<xsd:restriction base="dms:Note">
<xsd:maxLength value="255"/>
</xsd:restriction>
</xsd:simpleType>
</xsd:element>
<xsd:element name="MediaServiceDateTaken" ma:index="36" nillable="true" ma:displayName="MediaServiceDateTaken" ma:hidden="true" ma:indexed="true" ma:internalName="MediaServiceDateTaken" ma:readOnly="true">
<xsd:simpleType>
<xsd:restriction base="dms:Text"/>
</xsd:simpleType>
</xsd:element>
<xsd:element name="MediaLengthInSeconds" ma:index="37" nillable="true" ma:displayName="MediaLengthInSeconds" ma:hidden="true" ma:internalName="MediaLengthInSeconds" ma:readOnly="true">
<xsd:simpleType>
<xsd:restriction base="dms:Unknown"/>
</xsd:simpleType>
</xsd:element>
<xsd:element name="MediaServiceObjectDetectorVersions" ma:index="43" nillable="true" ma:displayName="MediaServiceObjectDetectorVersions" ma:hidden="true" ma:indexed="true" ma:internalName="MediaServiceObjectDetectorVersions" ma:readOnly="true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8" nillable="true" ma:displayName="Is K_UNICEF Approved" ma:default="FALSE" ma:internalName="IsK_UNICEFApproved">
<xsd:simpleType>
<xsd:restriction base="dms:Boolean"/>
</xsd:simpleType>
</xsd:element>
<xsd:element name="K_UNICEFApprovedBy" ma:index="39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0" nillable="true" ma:displayName="K_UNICEF Comments" ma:internalName="K_UNICEFComments">
<xsd:simpleType>
<xsd:restriction base="dms:Note">
<xsd:maxLength value="255"/>
</xsd:restriction>
</xsd:simpleType>
</xsd:element>
<xsd:element name="K_UNICEFRequestedBy" ma:index="41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2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j048a4f9aaad4a8990a1d5e5f53cb451 xmlns="0dc0e1a9-2c35-44eb-9b3b-be9e3a09b5fc"><Terms xmlns="http://schemas.microsoft.com/office/infopath/2007/PartnerControls"></Terms></j048a4f9aaad4a8990a1d5e5f53cb451><K_UNICEFComments xmlns="65182ab8-747e-4d60-8b70-c4a0a711ff47" xsi:nil="true"></K_UNICEFComments><TaxKeywordTaxHTField xmlns="0dc0e1a9-2c35-44eb-9b3b-be9e3a09b5fc"><Terms xmlns="http://schemas.microsoft.com/office/infopath/2007/PartnerControls"></Terms></TaxKeywordTaxHTField><h6a71f3e574e4344bc34f3fc9dd20054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HIV pediatric treatment and care</TermName><TermId xmlns="http://schemas.microsoft.com/office/infopath/2007/PartnerControls">9c66175c-d2aa-4698-a2b2-b822650deddb</TermId></TermInfo></Terms></h6a71f3e574e4344bc34f3fc9dd20054><ContentStatus xmlns="ca283e0b-db31-4043-a2ef-b80661bf084a">­</ContentStatus><IconOverlay xmlns="http://schemas.microsoft.com/sharepoint/v4">|docx|lockoverlay.png</IconOverlay><K_UNICEFApprovedBy xmlns="65182ab8-747e-4d60-8b70-c4a0a711ff47"><UserInfo><DisplayName>Diksha Mudbhary-Sitaula</DisplayName><AccountId>15</AccountId><AccountType/></UserInfo></K_UNICEFApprovedBy><ContentLanguage xmlns="ca283e0b-db31-4043-a2ef-b80661bf084a">English</ContentLanguage><j169e817e0ee4eb8974e6fc4a2762909 xmlns="0dc0e1a9-2c35-44eb-9b3b-be9e3a09b5fc"><Terms xmlns="http://schemas.microsoft.com/office/infopath/2007/PartnerControls"></Terms></j169e817e0ee4eb8974e6fc4a2762909><TaxCatchAll xmlns="0dc0e1a9-2c35-44eb-9b3b-be9e3a09b5fc"><Value>13</Value><Value>16</Value><Value>2</Value></TaxCatchAll><IsK_UNICEFApproved xmlns="65182ab8-747e-4d60-8b70-c4a0a711ff47">true</IsK_UNICEFApproved><ga975397408f43e4b84ec8e5a598e523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Programme Division-456D</TermName><TermId xmlns="http://schemas.microsoft.com/office/infopath/2007/PartnerControls">b599cc08-53d0-4ecf-afce-40bdcdf910e2</TermId></TermInfo></Terms></ga975397408f43e4b84ec8e5a598e523><mda26ace941f4791a7314a339fee829c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Presentations (technical, for knowledge capture)</TermName><TermId xmlns="http://schemas.microsoft.com/office/infopath/2007/PartnerControls">7164c8ca-0c42-42db-a128-aeb4e78ebaf8</TermId></TermInfo></Terms></mda26ace941f4791a7314a339fee829c><K_UNICEFRequestedBy xmlns="65182ab8-747e-4d60-8b70-c4a0a711ff47"><UserInfo><DisplayName>Diksha Mudbhary-Sitaula</DisplayName><AccountId>15</AccountId><AccountType/></UserInfo></K_UNICEFRequestedBy><K_UNICEFStatus xmlns="65182ab8-747e-4d 60-8b70-c4a0a711ff47">Approved</K_UNICEFStatus><_dlc_DocId xmlns="0dc0e1a9-2c35-44eb-9b3b-be9e3a09b5fc">ES3Z4Z2VR4SK-271004913-74</_dlc_DocId><_dlc_DocIdUrl xmlns="0dc0e1a9-2c35-44eb-9b3b-be9e3a09b5fc"><Url>https://unicef.sharepoint.com/teams/PD-Diagnostics/_layouts/15/DocIdRedir.aspx?ID=ES3Z4Z2VR4SK-271004913-74</Url><Description>ES3Z4Z2VR4SK-271004913-74</Description></_dlc_DocIdUrl><_vti_ItemDeclaredRecord xmlns="http://schemas.microsoft.com/sharepoint/v3">2023-07-20T18:59:41+00:00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35FCF5-77DB-4EEB-A2CB-FB625A4B09A5}"/>
</file>

<file path=customXml/itemProps3.xml><?xml version="1.0" encoding="utf-8"?>
<ds:datastoreItem xmlns:ds="http://schemas.openxmlformats.org/officeDocument/2006/customXml" ds:itemID="{536484A2-1076-4722-8415-B32476EAA88C}"/>
</file>

<file path=customXml/itemProps4.xml><?xml version="1.0" encoding="utf-8"?>
<ds:datastoreItem xmlns:ds="http://schemas.openxmlformats.org/officeDocument/2006/customXml" ds:itemID="{AC5368D6-C0D1-4CB6-92B5-AD97735F7FE7}"/>
</file>

<file path=customXml/itemProps5.xml><?xml version="1.0" encoding="utf-8"?>
<ds:datastoreItem xmlns:ds="http://schemas.openxmlformats.org/officeDocument/2006/customXml" ds:itemID="{42403C7C-4CA1-446A-8D16-0BC4BAEC2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hecklist for POC Device Site Deployment and Onsite Training</vt:lpstr>
    </vt:vector>
  </TitlesOfParts>
  <Company>CHAI Mozambique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hecklist for POC Device Site Deployment and Onsite Training</dc:title>
  <dc:creator>Rose Rioja</dc:creator>
  <cp:lastModifiedBy>Diksha Mudbhary-Sitaula</cp:lastModifiedBy>
  <cp:revision>2</cp:revision>
  <cp:lastPrinted>2012-08-18T13:50:00Z</cp:lastPrinted>
  <dcterms:created xsi:type="dcterms:W3CDTF">2023-07-19T21:00:00Z</dcterms:created>
  <dcterms:modified xsi:type="dcterms:W3CDTF">2023-07-19T21:00:00Z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1728397777</vt:i4>
  </property>
  <property fmtid="{D5CDD505-2E9C-101B-9397-08002B2CF9AE}" pid="3" name="_NewReviewCycle">
    <vt:lpwstr/>
  </property>
  <property fmtid="{D5CDD505-2E9C-101B-9397-08002B2CF9AE}" pid="4" name="_EmailSubject">
    <vt:lpwstr>POC EID Training Tools for POC Toolkit - Review Process and Materials - Input requested by 15 November</vt:lpwstr>
  </property>
  <property fmtid="{D5CDD505-2E9C-101B-9397-08002B2CF9AE}" pid="5" name="_AuthorEmail">
    <vt:lpwstr>fcham@who.int</vt:lpwstr>
  </property>
  <property fmtid="{D5CDD505-2E9C-101B-9397-08002B2CF9AE}" pid="6" name="_AuthorEmailDisplayName">
    <vt:lpwstr>JALLOW, Fatim Cham</vt:lpwstr>
  </property>
  <property fmtid="{D5CDD505-2E9C-101B-9397-08002B2CF9AE}" pid="7" name="_ReviewingToolsShownOnce">
    <vt:lpwstr/>
  </property>
  <property fmtid="{D5CDD505-2E9C-101B-9397-08002B2CF9AE}" pid="8" name="ContentTypeId">
    <vt:lpwstr>0x0101009BA85F8052A6DA4FA3E31FF9F74C697000D0B0C4907EA05F4A865C0A89F58791D9</vt:lpwstr>
  </property>
  <property fmtid="{D5CDD505-2E9C-101B-9397-08002B2CF9AE}" pid="9" name="OfficeDivision">
    <vt:lpwstr>2;#Programme Division-456D|b599cc08-53d0-4ecf-afce-40bdcdf910e2</vt:lpwstr>
  </property>
  <property fmtid="{D5CDD505-2E9C-101B-9397-08002B2CF9AE}" pid="10" name="_dlc_DocIdItemGuid">
    <vt:lpwstr>fab20794-7756-46c5-9c08-5e47113a2a93</vt:lpwstr>
  </property>
  <property fmtid="{D5CDD505-2E9C-101B-9397-08002B2CF9AE}" pid="11" name="SystemDTAC">
    <vt:lpwstr/>
  </property>
  <property fmtid="{D5CDD505-2E9C-101B-9397-08002B2CF9AE}" pid="12" name="TaxKeyword">
    <vt:lpwstr/>
  </property>
  <property fmtid="{D5CDD505-2E9C-101B-9397-08002B2CF9AE}" pid="13" name="Topic">
    <vt:lpwstr>13;#HIV pediatric treatment and care|9c66175c-d2aa-4698-a2b2-b822650deddb</vt:lpwstr>
  </property>
  <property fmtid="{D5CDD505-2E9C-101B-9397-08002B2CF9AE}" pid="14" name="CriticalForLongTermRetention">
    <vt:lpwstr/>
  </property>
  <property fmtid="{D5CDD505-2E9C-101B-9397-08002B2CF9AE}" pid="15" name="DocumentType">
    <vt:lpwstr>16;#Presentations (technical, for knowledge capture)|7164c8ca-0c42-42db-a128-aeb4e78ebaf8</vt:lpwstr>
  </property>
  <property fmtid="{D5CDD505-2E9C-101B-9397-08002B2CF9AE}" pid="16" name="ecm_ItemDeleteBlockHolders">
    <vt:lpwstr>ecm_InPlaceRecordLock</vt:lpwstr>
  </property>
  <property fmtid="{D5CDD505-2E9C-101B-9397-08002B2CF9AE}" pid="17" name="ecm_RecordRestrictions">
    <vt:lpwstr>BlockDelete, BlockEdit</vt:lpwstr>
  </property>
  <property fmtid="{D5CDD505-2E9C-101B-9397-08002B2CF9AE}" pid="18" name="ecm_ItemLockHolders">
    <vt:lpwstr>ecm_InPlaceRecordLock</vt:lpwstr>
  </property>
</Properties>
</file>