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E31AF" w14:textId="77777777" w:rsidR="006C587F" w:rsidRPr="00962581" w:rsidRDefault="006C587F" w:rsidP="006C587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bookmarkStart w:id="0" w:name="_Hlk5536995"/>
      <w:bookmarkStart w:id="1" w:name="_Hlk5544421"/>
      <w:r w:rsidRPr="00962581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1CBB709" wp14:editId="16A843D0">
            <wp:simplePos x="0" y="0"/>
            <wp:positionH relativeFrom="column">
              <wp:posOffset>1911985</wp:posOffset>
            </wp:positionH>
            <wp:positionV relativeFrom="paragraph">
              <wp:posOffset>-146050</wp:posOffset>
            </wp:positionV>
            <wp:extent cx="2456180" cy="581025"/>
            <wp:effectExtent l="0" t="0" r="1270" b="9525"/>
            <wp:wrapSquare wrapText="bothSides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59D264F2-4552-43DB-9E9E-DCF07125CC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59D264F2-4552-43DB-9E9E-DCF07125CC41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8504E" w14:textId="77777777" w:rsidR="006C587F" w:rsidRPr="00962581" w:rsidRDefault="006C587F" w:rsidP="006C587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2E7D3C2" w14:textId="77777777" w:rsidR="006C587F" w:rsidRPr="00962581" w:rsidRDefault="006C587F" w:rsidP="006C587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275521F" w14:textId="67AD6AD1" w:rsidR="003648EF" w:rsidRPr="00962581" w:rsidRDefault="003648EF" w:rsidP="006C587F">
      <w:pPr>
        <w:shd w:val="clear" w:color="auto" w:fill="C7EDFB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44"/>
          <w:szCs w:val="44"/>
        </w:rPr>
      </w:pPr>
      <w:r w:rsidRPr="00962581">
        <w:rPr>
          <w:rFonts w:asciiTheme="majorBidi" w:hAnsiTheme="majorBidi" w:cstheme="majorBidi"/>
          <w:b/>
          <w:bCs/>
          <w:color w:val="000000" w:themeColor="text1"/>
          <w:sz w:val="44"/>
          <w:szCs w:val="44"/>
        </w:rPr>
        <w:t>COMMUNITY ENGAGEMENT</w:t>
      </w:r>
    </w:p>
    <w:p w14:paraId="3A68001A" w14:textId="2E35646E" w:rsidR="003648EF" w:rsidRPr="00962581" w:rsidRDefault="003648EF" w:rsidP="000F2FD9">
      <w:pPr>
        <w:shd w:val="clear" w:color="auto" w:fill="C7EDFB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44"/>
          <w:szCs w:val="44"/>
        </w:rPr>
      </w:pPr>
      <w:r w:rsidRPr="00962581">
        <w:rPr>
          <w:rFonts w:asciiTheme="majorBidi" w:hAnsiTheme="majorBidi" w:cstheme="majorBidi"/>
          <w:b/>
          <w:bCs/>
          <w:color w:val="000000" w:themeColor="text1"/>
          <w:sz w:val="44"/>
          <w:szCs w:val="44"/>
        </w:rPr>
        <w:t>TRAINING OF TRAINERS</w:t>
      </w:r>
    </w:p>
    <w:p w14:paraId="515A9066" w14:textId="77777777" w:rsidR="000F2FD9" w:rsidRPr="00962581" w:rsidRDefault="000F2FD9" w:rsidP="000F2FD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bookmarkEnd w:id="0"/>
    <w:p w14:paraId="305A276C" w14:textId="77777777" w:rsidR="003648EF" w:rsidRPr="00962581" w:rsidRDefault="003648EF" w:rsidP="003648EF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0E271D0" w14:textId="74F1B50D" w:rsidR="00066564" w:rsidRPr="00962581" w:rsidRDefault="008D1D04" w:rsidP="008D1D04">
      <w:pPr>
        <w:autoSpaceDE w:val="0"/>
        <w:autoSpaceDN w:val="0"/>
        <w:adjustRightInd w:val="0"/>
        <w:spacing w:before="120" w:after="120" w:line="240" w:lineRule="auto"/>
        <w:ind w:left="86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962581">
        <w:rPr>
          <w:rFonts w:asciiTheme="majorBidi" w:hAnsiTheme="majorBidi" w:cstheme="majorBidi"/>
          <w:b/>
          <w:bCs/>
          <w:color w:val="002060"/>
          <w:sz w:val="32"/>
          <w:szCs w:val="32"/>
        </w:rPr>
        <w:t>Pre-test</w:t>
      </w:r>
      <w:r w:rsidR="00066564" w:rsidRPr="00962581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Questionnaire</w:t>
      </w:r>
    </w:p>
    <w:p w14:paraId="12F6F545" w14:textId="77777777" w:rsidR="004A2B6E" w:rsidRDefault="004A2B6E" w:rsidP="004A2B6E">
      <w:pPr>
        <w:autoSpaceDE w:val="0"/>
        <w:autoSpaceDN w:val="0"/>
        <w:adjustRightInd w:val="0"/>
        <w:spacing w:before="120" w:after="120" w:line="240" w:lineRule="auto"/>
        <w:ind w:left="86"/>
        <w:rPr>
          <w:rFonts w:asciiTheme="majorBidi" w:hAnsiTheme="majorBidi" w:cstheme="majorBidi"/>
          <w:b/>
          <w:bCs/>
          <w:sz w:val="24"/>
          <w:szCs w:val="24"/>
        </w:rPr>
      </w:pPr>
    </w:p>
    <w:p w14:paraId="332B3900" w14:textId="272C1BF4" w:rsidR="004A2B6E" w:rsidRDefault="004A2B6E" w:rsidP="004A2B6E">
      <w:pPr>
        <w:autoSpaceDE w:val="0"/>
        <w:autoSpaceDN w:val="0"/>
        <w:adjustRightInd w:val="0"/>
        <w:spacing w:before="120" w:after="120" w:line="240" w:lineRule="auto"/>
        <w:ind w:left="86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A2B6E">
        <w:rPr>
          <w:rFonts w:asciiTheme="majorBidi" w:hAnsiTheme="majorBidi" w:cstheme="majorBidi"/>
          <w:b/>
          <w:bCs/>
          <w:sz w:val="24"/>
          <w:szCs w:val="24"/>
          <w:u w:val="single"/>
        </w:rPr>
        <w:t>For each question choose only one correct answer:</w:t>
      </w:r>
    </w:p>
    <w:p w14:paraId="5CE7A9B8" w14:textId="77777777" w:rsidR="004A2B6E" w:rsidRPr="004A2B6E" w:rsidRDefault="004A2B6E" w:rsidP="004A2B6E">
      <w:pPr>
        <w:autoSpaceDE w:val="0"/>
        <w:autoSpaceDN w:val="0"/>
        <w:adjustRightInd w:val="0"/>
        <w:spacing w:before="120" w:after="120" w:line="240" w:lineRule="auto"/>
        <w:ind w:left="86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bookmarkEnd w:id="1"/>
    <w:p w14:paraId="2A34FF12" w14:textId="62DD70E5" w:rsidR="00066564" w:rsidRPr="00962581" w:rsidRDefault="003B55EE" w:rsidP="000820D0">
      <w:pPr>
        <w:pStyle w:val="ListParagraph"/>
        <w:numPr>
          <w:ilvl w:val="0"/>
          <w:numId w:val="13"/>
        </w:numPr>
        <w:spacing w:before="120" w:after="120" w:line="240" w:lineRule="auto"/>
        <w:ind w:left="270" w:right="-360" w:hanging="270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962581">
        <w:rPr>
          <w:rFonts w:asciiTheme="majorBidi" w:hAnsiTheme="majorBidi" w:cstheme="majorBidi"/>
          <w:b/>
          <w:bCs/>
          <w:sz w:val="24"/>
          <w:szCs w:val="24"/>
        </w:rPr>
        <w:t xml:space="preserve">What is Community </w:t>
      </w:r>
      <w:r w:rsidR="00471AF0" w:rsidRPr="00962581">
        <w:rPr>
          <w:rFonts w:asciiTheme="majorBidi" w:hAnsiTheme="majorBidi" w:cstheme="majorBidi"/>
          <w:b/>
          <w:bCs/>
          <w:sz w:val="24"/>
          <w:szCs w:val="24"/>
        </w:rPr>
        <w:t>engagement?</w:t>
      </w:r>
    </w:p>
    <w:tbl>
      <w:tblPr>
        <w:tblStyle w:val="TableGrid"/>
        <w:tblW w:w="810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</w:tblGrid>
      <w:tr w:rsidR="003B55EE" w:rsidRPr="00962581" w14:paraId="06C8532C" w14:textId="77777777" w:rsidTr="003B55EE">
        <w:tc>
          <w:tcPr>
            <w:tcW w:w="8100" w:type="dxa"/>
          </w:tcPr>
          <w:p w14:paraId="7F8E9325" w14:textId="6BB0DEC9" w:rsidR="003B55EE" w:rsidRPr="00962581" w:rsidRDefault="003B55EE" w:rsidP="004A2B6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31" w:hanging="283"/>
              <w:contextualSpacing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Community engagement is a community-driven approach where community members themselves identify problems &amp; use available resources to plan &amp; implement solutions and share results.</w:t>
            </w:r>
          </w:p>
        </w:tc>
      </w:tr>
      <w:tr w:rsidR="003B55EE" w:rsidRPr="00962581" w14:paraId="013D4277" w14:textId="77777777" w:rsidTr="003B55EE">
        <w:tc>
          <w:tcPr>
            <w:tcW w:w="8100" w:type="dxa"/>
          </w:tcPr>
          <w:p w14:paraId="4E2B6918" w14:textId="2272D9CC" w:rsidR="003B55EE" w:rsidRPr="00962581" w:rsidRDefault="003B55EE" w:rsidP="004A2B6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31" w:hanging="283"/>
              <w:contextualSpacing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Community engagement is an approach driven by externals to help a community overcome its problems</w:t>
            </w:r>
          </w:p>
        </w:tc>
      </w:tr>
      <w:tr w:rsidR="003B55EE" w:rsidRPr="00962581" w14:paraId="546C89E6" w14:textId="77777777" w:rsidTr="003B55EE">
        <w:tc>
          <w:tcPr>
            <w:tcW w:w="8100" w:type="dxa"/>
          </w:tcPr>
          <w:p w14:paraId="75454CB5" w14:textId="77777777" w:rsidR="003B55EE" w:rsidRDefault="003B55EE" w:rsidP="004A2B6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31" w:hanging="283"/>
              <w:contextualSpacing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Community Engagement can only be implemented in refugee camps</w:t>
            </w:r>
          </w:p>
          <w:p w14:paraId="262B8BB3" w14:textId="42397ED5" w:rsidR="00962581" w:rsidRPr="00962581" w:rsidRDefault="00962581" w:rsidP="004A2B6E">
            <w:pPr>
              <w:pStyle w:val="ListParagraph"/>
              <w:spacing w:before="120" w:after="120"/>
              <w:ind w:left="331"/>
              <w:contextualSpacing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01E7D51" w14:textId="25336B89" w:rsidR="00066564" w:rsidRPr="00962581" w:rsidRDefault="00FD59ED" w:rsidP="000820D0">
      <w:pPr>
        <w:pStyle w:val="ListParagraph"/>
        <w:numPr>
          <w:ilvl w:val="0"/>
          <w:numId w:val="13"/>
        </w:numPr>
        <w:spacing w:before="120" w:after="120" w:line="240" w:lineRule="auto"/>
        <w:ind w:left="270" w:right="-360" w:hanging="270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962581">
        <w:rPr>
          <w:rFonts w:asciiTheme="majorBidi" w:hAnsiTheme="majorBidi" w:cstheme="majorBidi"/>
          <w:b/>
          <w:bCs/>
          <w:sz w:val="24"/>
          <w:szCs w:val="24"/>
        </w:rPr>
        <w:t>What triggers community engagement</w:t>
      </w:r>
      <w:r w:rsidR="00066564" w:rsidRPr="00962581">
        <w:rPr>
          <w:rFonts w:asciiTheme="majorBidi" w:hAnsiTheme="majorBidi" w:cstheme="majorBidi"/>
          <w:b/>
          <w:bCs/>
          <w:sz w:val="24"/>
          <w:szCs w:val="24"/>
        </w:rPr>
        <w:t>?</w:t>
      </w:r>
    </w:p>
    <w:tbl>
      <w:tblPr>
        <w:tblStyle w:val="TableGrid"/>
        <w:tblW w:w="9625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5"/>
        <w:gridCol w:w="800"/>
      </w:tblGrid>
      <w:tr w:rsidR="000820D0" w:rsidRPr="00962581" w14:paraId="5F1BE492" w14:textId="5C6BF8DB" w:rsidTr="00AA49EE">
        <w:trPr>
          <w:trHeight w:val="432"/>
        </w:trPr>
        <w:tc>
          <w:tcPr>
            <w:tcW w:w="8825" w:type="dxa"/>
            <w:vAlign w:val="center"/>
          </w:tcPr>
          <w:p w14:paraId="26E877B3" w14:textId="2B9BB830" w:rsidR="00FD59ED" w:rsidRPr="00962581" w:rsidRDefault="00FD59ED" w:rsidP="00471AF0">
            <w:pPr>
              <w:pStyle w:val="ListParagraph"/>
              <w:numPr>
                <w:ilvl w:val="0"/>
                <w:numId w:val="33"/>
              </w:numPr>
              <w:tabs>
                <w:tab w:val="left" w:pos="255"/>
              </w:tabs>
              <w:spacing w:before="120" w:after="120"/>
              <w:ind w:left="244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 xml:space="preserve">National issue/priority/emergency     </w:t>
            </w:r>
          </w:p>
          <w:p w14:paraId="4EAE8D48" w14:textId="679886E7" w:rsidR="00FD59ED" w:rsidRPr="00962581" w:rsidRDefault="00FD59ED" w:rsidP="00471AF0">
            <w:pPr>
              <w:pStyle w:val="ListParagraph"/>
              <w:numPr>
                <w:ilvl w:val="0"/>
                <w:numId w:val="33"/>
              </w:numPr>
              <w:tabs>
                <w:tab w:val="left" w:pos="255"/>
              </w:tabs>
              <w:spacing w:before="120" w:after="120"/>
              <w:ind w:left="244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 xml:space="preserve">Community specific issue                    </w:t>
            </w:r>
          </w:p>
          <w:p w14:paraId="7E9CA0FB" w14:textId="77777777" w:rsidR="00962581" w:rsidRDefault="00FD59ED" w:rsidP="00471AF0">
            <w:pPr>
              <w:pStyle w:val="ListParagraph"/>
              <w:numPr>
                <w:ilvl w:val="0"/>
                <w:numId w:val="33"/>
              </w:numPr>
              <w:tabs>
                <w:tab w:val="left" w:pos="255"/>
                <w:tab w:val="left" w:pos="345"/>
              </w:tabs>
              <w:spacing w:before="120" w:after="120"/>
              <w:ind w:left="244" w:right="-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 xml:space="preserve">All of the above          </w:t>
            </w:r>
          </w:p>
          <w:p w14:paraId="4FED6549" w14:textId="59D8A64F" w:rsidR="000820D0" w:rsidRPr="00962581" w:rsidRDefault="00FD59ED" w:rsidP="00962581">
            <w:pPr>
              <w:pStyle w:val="ListParagraph"/>
              <w:tabs>
                <w:tab w:val="left" w:pos="255"/>
                <w:tab w:val="left" w:pos="345"/>
              </w:tabs>
              <w:spacing w:before="120" w:after="120"/>
              <w:ind w:left="244" w:right="-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00" w:type="dxa"/>
            <w:vAlign w:val="center"/>
          </w:tcPr>
          <w:p w14:paraId="5F842FF1" w14:textId="563BE6B6" w:rsidR="000820D0" w:rsidRPr="00962581" w:rsidRDefault="000820D0" w:rsidP="000820D0">
            <w:pPr>
              <w:pStyle w:val="ListParagraph"/>
              <w:ind w:left="0" w:right="-53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9DDD6C9" w14:textId="2889D8D8" w:rsidR="00FD59ED" w:rsidRPr="00962581" w:rsidRDefault="00FD59ED" w:rsidP="00FD59ED">
      <w:pPr>
        <w:pStyle w:val="ListParagraph"/>
        <w:numPr>
          <w:ilvl w:val="0"/>
          <w:numId w:val="13"/>
        </w:numPr>
        <w:spacing w:before="120" w:after="120" w:line="240" w:lineRule="auto"/>
        <w:ind w:left="270" w:right="-360" w:hanging="270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962581">
        <w:rPr>
          <w:rFonts w:asciiTheme="majorBidi" w:hAnsiTheme="majorBidi" w:cstheme="majorBidi"/>
          <w:b/>
          <w:bCs/>
          <w:sz w:val="24"/>
          <w:szCs w:val="24"/>
        </w:rPr>
        <w:t xml:space="preserve">Why is CE important </w:t>
      </w:r>
    </w:p>
    <w:p w14:paraId="5DC0D4F7" w14:textId="77777777" w:rsidR="00FD59ED" w:rsidRPr="00962581" w:rsidRDefault="00FD59ED" w:rsidP="00471AF0">
      <w:pPr>
        <w:pStyle w:val="ListParagraph"/>
        <w:numPr>
          <w:ilvl w:val="0"/>
          <w:numId w:val="34"/>
        </w:numPr>
        <w:tabs>
          <w:tab w:val="left" w:pos="255"/>
        </w:tabs>
        <w:spacing w:before="120" w:after="12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Leads to better, more effective programming </w:t>
      </w:r>
    </w:p>
    <w:p w14:paraId="49B6FA85" w14:textId="77777777" w:rsidR="00FD59ED" w:rsidRPr="00962581" w:rsidRDefault="00FD59ED" w:rsidP="00471AF0">
      <w:pPr>
        <w:pStyle w:val="ListParagraph"/>
        <w:numPr>
          <w:ilvl w:val="0"/>
          <w:numId w:val="34"/>
        </w:numPr>
        <w:tabs>
          <w:tab w:val="left" w:pos="255"/>
        </w:tabs>
        <w:spacing w:before="120" w:after="12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Improves acceptance and trust </w:t>
      </w:r>
    </w:p>
    <w:p w14:paraId="0BB5A4A6" w14:textId="77777777" w:rsidR="00FD59ED" w:rsidRPr="00962581" w:rsidRDefault="00FD59ED" w:rsidP="00471AF0">
      <w:pPr>
        <w:pStyle w:val="ListParagraph"/>
        <w:numPr>
          <w:ilvl w:val="0"/>
          <w:numId w:val="34"/>
        </w:numPr>
        <w:tabs>
          <w:tab w:val="left" w:pos="255"/>
        </w:tabs>
        <w:spacing w:before="120" w:after="12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>Empowers people, builds community resilience, and build consensus</w:t>
      </w:r>
    </w:p>
    <w:p w14:paraId="527A3019" w14:textId="1AB197E9" w:rsidR="00FD59ED" w:rsidRPr="00962581" w:rsidRDefault="00FD59ED" w:rsidP="00471AF0">
      <w:pPr>
        <w:pStyle w:val="ListParagraph"/>
        <w:numPr>
          <w:ilvl w:val="0"/>
          <w:numId w:val="34"/>
        </w:numPr>
        <w:tabs>
          <w:tab w:val="left" w:pos="255"/>
        </w:tabs>
        <w:spacing w:before="120" w:after="12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Supports positive </w:t>
      </w:r>
      <w:r w:rsidR="00C03FEB" w:rsidRPr="00962581">
        <w:rPr>
          <w:rFonts w:asciiTheme="majorBidi" w:hAnsiTheme="majorBidi" w:cstheme="majorBidi"/>
          <w:sz w:val="24"/>
          <w:szCs w:val="24"/>
        </w:rPr>
        <w:t>behaviour</w:t>
      </w:r>
      <w:r w:rsidRPr="00962581">
        <w:rPr>
          <w:rFonts w:asciiTheme="majorBidi" w:hAnsiTheme="majorBidi" w:cstheme="majorBidi"/>
          <w:sz w:val="24"/>
          <w:szCs w:val="24"/>
        </w:rPr>
        <w:t xml:space="preserve"> and social change </w:t>
      </w:r>
    </w:p>
    <w:p w14:paraId="349406F9" w14:textId="77777777" w:rsidR="00FD59ED" w:rsidRPr="00962581" w:rsidRDefault="00FD59ED" w:rsidP="00471AF0">
      <w:pPr>
        <w:pStyle w:val="ListParagraph"/>
        <w:numPr>
          <w:ilvl w:val="0"/>
          <w:numId w:val="34"/>
        </w:numPr>
        <w:tabs>
          <w:tab w:val="left" w:pos="255"/>
        </w:tabs>
        <w:spacing w:before="120" w:after="12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Recognizes the community as experts and partners </w:t>
      </w:r>
    </w:p>
    <w:p w14:paraId="2DDC5AC5" w14:textId="6CE584C9" w:rsidR="00FD59ED" w:rsidRPr="00962581" w:rsidRDefault="00FD59ED" w:rsidP="00471AF0">
      <w:pPr>
        <w:pStyle w:val="ListParagraph"/>
        <w:numPr>
          <w:ilvl w:val="0"/>
          <w:numId w:val="34"/>
        </w:numPr>
        <w:tabs>
          <w:tab w:val="left" w:pos="255"/>
        </w:tabs>
        <w:spacing w:before="120" w:after="12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>Helps to manage communities’ expectations and ensure ownership</w:t>
      </w:r>
    </w:p>
    <w:p w14:paraId="77BBAC6E" w14:textId="77777777" w:rsidR="008D1D04" w:rsidRPr="00962581" w:rsidRDefault="00FD59ED" w:rsidP="00471AF0">
      <w:pPr>
        <w:pStyle w:val="ListParagraph"/>
        <w:numPr>
          <w:ilvl w:val="0"/>
          <w:numId w:val="34"/>
        </w:numPr>
        <w:tabs>
          <w:tab w:val="left" w:pos="255"/>
        </w:tabs>
        <w:spacing w:before="120" w:after="12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All of the above         </w:t>
      </w:r>
    </w:p>
    <w:p w14:paraId="6770F88B" w14:textId="77777777" w:rsidR="00962581" w:rsidRDefault="00FD59ED" w:rsidP="008D1D04">
      <w:pPr>
        <w:pStyle w:val="ListParagraph"/>
        <w:tabs>
          <w:tab w:val="left" w:pos="255"/>
        </w:tabs>
        <w:spacing w:before="120" w:after="120" w:line="240" w:lineRule="auto"/>
        <w:ind w:left="1080"/>
        <w:contextualSpacing w:val="0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         </w:t>
      </w:r>
    </w:p>
    <w:p w14:paraId="79930903" w14:textId="6705F2F7" w:rsidR="00FD59ED" w:rsidRPr="004A2B6E" w:rsidRDefault="00FD59ED" w:rsidP="004A2B6E">
      <w:pPr>
        <w:tabs>
          <w:tab w:val="left" w:pos="255"/>
        </w:tabs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4A2B6E">
        <w:rPr>
          <w:rFonts w:asciiTheme="majorBidi" w:hAnsiTheme="majorBidi" w:cstheme="majorBidi"/>
          <w:sz w:val="24"/>
          <w:szCs w:val="24"/>
        </w:rPr>
        <w:lastRenderedPageBreak/>
        <w:t xml:space="preserve">                   </w:t>
      </w:r>
    </w:p>
    <w:p w14:paraId="57E4F090" w14:textId="7B9A12A7" w:rsidR="00FD59ED" w:rsidRPr="00962581" w:rsidRDefault="00FD59ED" w:rsidP="00FD59ED">
      <w:pPr>
        <w:pStyle w:val="ListParagraph"/>
        <w:numPr>
          <w:ilvl w:val="0"/>
          <w:numId w:val="13"/>
        </w:numPr>
        <w:spacing w:before="120" w:after="120" w:line="240" w:lineRule="auto"/>
        <w:ind w:left="270" w:right="-360" w:hanging="270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962581">
        <w:rPr>
          <w:rFonts w:asciiTheme="majorBidi" w:hAnsiTheme="majorBidi" w:cstheme="majorBidi"/>
          <w:b/>
          <w:bCs/>
          <w:sz w:val="24"/>
          <w:szCs w:val="24"/>
        </w:rPr>
        <w:t>Who to select as local partners for CE engagement?</w:t>
      </w:r>
    </w:p>
    <w:p w14:paraId="2760B596" w14:textId="5E39DCCA" w:rsidR="00FD59ED" w:rsidRPr="00962581" w:rsidRDefault="00FD59ED" w:rsidP="008D1D04">
      <w:pPr>
        <w:pStyle w:val="ListParagraph"/>
        <w:numPr>
          <w:ilvl w:val="0"/>
          <w:numId w:val="36"/>
        </w:numPr>
        <w:tabs>
          <w:tab w:val="left" w:pos="255"/>
        </w:tabs>
        <w:spacing w:before="120" w:after="12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>Anyone who can influence community-level activities positively or negatively, anyone who can open or close the gate</w:t>
      </w:r>
      <w:r w:rsidR="008D1D04" w:rsidRPr="00962581">
        <w:rPr>
          <w:rFonts w:asciiTheme="majorBidi" w:hAnsiTheme="majorBidi" w:cstheme="majorBidi"/>
          <w:sz w:val="24"/>
          <w:szCs w:val="24"/>
        </w:rPr>
        <w:t>.</w:t>
      </w:r>
      <w:r w:rsidRPr="00962581">
        <w:rPr>
          <w:rFonts w:asciiTheme="majorBidi" w:hAnsiTheme="majorBidi" w:cstheme="majorBidi"/>
          <w:sz w:val="24"/>
          <w:szCs w:val="24"/>
        </w:rPr>
        <w:t xml:space="preserve"> </w:t>
      </w:r>
    </w:p>
    <w:p w14:paraId="10AC4253" w14:textId="4512FE3A" w:rsidR="00FD59ED" w:rsidRPr="00962581" w:rsidRDefault="003B55EE" w:rsidP="00413309">
      <w:pPr>
        <w:pStyle w:val="ListParagraph"/>
        <w:numPr>
          <w:ilvl w:val="0"/>
          <w:numId w:val="36"/>
        </w:numPr>
        <w:tabs>
          <w:tab w:val="left" w:pos="255"/>
        </w:tabs>
        <w:spacing w:before="120" w:after="12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People who have negative perceptions only </w:t>
      </w:r>
    </w:p>
    <w:p w14:paraId="04AFC274" w14:textId="5FBF4CC0" w:rsidR="003B55EE" w:rsidRPr="00962581" w:rsidRDefault="003B55EE" w:rsidP="00413309">
      <w:pPr>
        <w:pStyle w:val="ListParagraph"/>
        <w:numPr>
          <w:ilvl w:val="0"/>
          <w:numId w:val="36"/>
        </w:numPr>
        <w:tabs>
          <w:tab w:val="left" w:pos="255"/>
        </w:tabs>
        <w:spacing w:before="120" w:after="120" w:line="240" w:lineRule="auto"/>
        <w:contextualSpacing w:val="0"/>
        <w:rPr>
          <w:rFonts w:asciiTheme="majorBidi" w:eastAsia="Times New Roman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>People who</w:t>
      </w:r>
      <w:r w:rsidRPr="00962581">
        <w:rPr>
          <w:rFonts w:asciiTheme="majorBidi" w:eastAsia="Times New Roman" w:hAnsiTheme="majorBidi" w:cstheme="majorBidi"/>
          <w:sz w:val="24"/>
          <w:szCs w:val="24"/>
        </w:rPr>
        <w:t xml:space="preserve"> have positive perceptions only </w:t>
      </w:r>
    </w:p>
    <w:p w14:paraId="48F03CF0" w14:textId="6C9C0CC5" w:rsidR="003B55EE" w:rsidRPr="00962581" w:rsidRDefault="003B55EE" w:rsidP="003B55E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35F68EF7" w14:textId="7DFD35B6" w:rsidR="003B55EE" w:rsidRPr="00962581" w:rsidRDefault="00962581" w:rsidP="003B55EE">
      <w:pPr>
        <w:pStyle w:val="ListParagraph"/>
        <w:numPr>
          <w:ilvl w:val="0"/>
          <w:numId w:val="13"/>
        </w:numPr>
        <w:spacing w:before="120" w:after="120" w:line="240" w:lineRule="auto"/>
        <w:ind w:left="270" w:right="-360" w:hanging="270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bookmarkStart w:id="2" w:name="_Toc21261660"/>
      <w:r w:rsidRPr="00962581">
        <w:rPr>
          <w:rFonts w:asciiTheme="majorBidi" w:hAnsiTheme="majorBidi" w:cstheme="majorBidi"/>
          <w:b/>
          <w:bCs/>
          <w:sz w:val="24"/>
          <w:szCs w:val="24"/>
        </w:rPr>
        <w:t>How</w:t>
      </w:r>
      <w:r w:rsidR="003B55EE" w:rsidRPr="00962581">
        <w:rPr>
          <w:rFonts w:asciiTheme="majorBidi" w:hAnsiTheme="majorBidi" w:cstheme="majorBidi"/>
          <w:b/>
          <w:bCs/>
          <w:sz w:val="24"/>
          <w:szCs w:val="24"/>
        </w:rPr>
        <w:t xml:space="preserve"> are human rights addressed in CE?</w:t>
      </w:r>
      <w:bookmarkEnd w:id="2"/>
    </w:p>
    <w:p w14:paraId="2B38221E" w14:textId="77777777" w:rsidR="003B55EE" w:rsidRPr="00962581" w:rsidRDefault="003B55EE" w:rsidP="004A2B6E">
      <w:pPr>
        <w:pStyle w:val="ListParagraph"/>
        <w:numPr>
          <w:ilvl w:val="0"/>
          <w:numId w:val="29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>Human rights approaches mean giving particular attention to the most discriminated against &amp; excluded groups within a society</w:t>
      </w:r>
    </w:p>
    <w:p w14:paraId="66257919" w14:textId="0E925CC3" w:rsidR="003B55EE" w:rsidRPr="00962581" w:rsidRDefault="003B55EE" w:rsidP="004A2B6E">
      <w:pPr>
        <w:pStyle w:val="ListParagraph"/>
        <w:numPr>
          <w:ilvl w:val="0"/>
          <w:numId w:val="29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Human rights approaches means planning for marginalized groups alone </w:t>
      </w:r>
    </w:p>
    <w:p w14:paraId="0BA3C6E9" w14:textId="3BD06A61" w:rsidR="003B55EE" w:rsidRPr="00962581" w:rsidRDefault="003B55EE" w:rsidP="004A2B6E">
      <w:pPr>
        <w:pStyle w:val="ListParagraph"/>
        <w:numPr>
          <w:ilvl w:val="0"/>
          <w:numId w:val="29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>Human rights approaches means limiting the involvement of the community groups to marginalized groups</w:t>
      </w:r>
    </w:p>
    <w:p w14:paraId="458DE4ED" w14:textId="4155772B" w:rsidR="003B55EE" w:rsidRPr="00962581" w:rsidRDefault="003B55EE" w:rsidP="003B55E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75BE45FE" w14:textId="327316B0" w:rsidR="003B55EE" w:rsidRPr="00962581" w:rsidRDefault="003B55EE" w:rsidP="003B55EE">
      <w:pPr>
        <w:pStyle w:val="ListParagraph"/>
        <w:numPr>
          <w:ilvl w:val="0"/>
          <w:numId w:val="13"/>
        </w:numPr>
        <w:spacing w:before="120" w:after="120" w:line="240" w:lineRule="auto"/>
        <w:ind w:left="270" w:right="-360" w:hanging="270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962581">
        <w:rPr>
          <w:rFonts w:asciiTheme="majorBidi" w:hAnsiTheme="majorBidi" w:cstheme="majorBidi"/>
          <w:b/>
          <w:bCs/>
          <w:sz w:val="24"/>
          <w:szCs w:val="24"/>
        </w:rPr>
        <w:t>What are the CE steps?</w:t>
      </w:r>
    </w:p>
    <w:p w14:paraId="46395FD3" w14:textId="4835A212" w:rsidR="003B55EE" w:rsidRPr="00962581" w:rsidRDefault="003B55EE" w:rsidP="004A2B6E">
      <w:pPr>
        <w:pStyle w:val="ListParagraph"/>
        <w:numPr>
          <w:ilvl w:val="0"/>
          <w:numId w:val="46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Preparation, Assessment (community led assessment and problem identification, and prioritization), Design and Planning, implementation and monitoring, Evaluation </w:t>
      </w:r>
    </w:p>
    <w:p w14:paraId="0A85A3CF" w14:textId="59A30983" w:rsidR="003B55EE" w:rsidRPr="00962581" w:rsidRDefault="003B55EE" w:rsidP="004A2B6E">
      <w:pPr>
        <w:pStyle w:val="ListParagraph"/>
        <w:numPr>
          <w:ilvl w:val="0"/>
          <w:numId w:val="46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>Assessment</w:t>
      </w:r>
      <w:r w:rsidR="008D1D04" w:rsidRPr="00962581">
        <w:rPr>
          <w:rFonts w:asciiTheme="majorBidi" w:hAnsiTheme="majorBidi" w:cstheme="majorBidi"/>
          <w:sz w:val="24"/>
          <w:szCs w:val="24"/>
        </w:rPr>
        <w:t>(community led assessment and problem identification), prioritization, implementation, monitoring, and evaluation</w:t>
      </w:r>
    </w:p>
    <w:p w14:paraId="2B2E6974" w14:textId="34E3BA60" w:rsidR="003B55EE" w:rsidRPr="00962581" w:rsidRDefault="008D1D04" w:rsidP="004A2B6E">
      <w:pPr>
        <w:pStyle w:val="ListParagraph"/>
        <w:numPr>
          <w:ilvl w:val="0"/>
          <w:numId w:val="46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Start up, assessment, Problem identification, </w:t>
      </w:r>
      <w:r w:rsidR="003B55EE" w:rsidRPr="00962581">
        <w:rPr>
          <w:rFonts w:asciiTheme="majorBidi" w:hAnsiTheme="majorBidi" w:cstheme="majorBidi"/>
          <w:sz w:val="24"/>
          <w:szCs w:val="24"/>
        </w:rPr>
        <w:t>Preparation</w:t>
      </w:r>
      <w:r w:rsidRPr="00962581">
        <w:rPr>
          <w:rFonts w:asciiTheme="majorBidi" w:hAnsiTheme="majorBidi" w:cstheme="majorBidi"/>
          <w:sz w:val="24"/>
          <w:szCs w:val="24"/>
        </w:rPr>
        <w:t>, implementation, and monitoring</w:t>
      </w:r>
    </w:p>
    <w:p w14:paraId="06C98172" w14:textId="77777777" w:rsidR="003B55EE" w:rsidRPr="00962581" w:rsidRDefault="003B55EE" w:rsidP="003E5E75">
      <w:pPr>
        <w:pStyle w:val="ListParagraph"/>
        <w:spacing w:after="0" w:line="240" w:lineRule="auto"/>
        <w:ind w:left="851"/>
        <w:rPr>
          <w:rFonts w:asciiTheme="majorBidi" w:hAnsiTheme="majorBidi" w:cstheme="majorBidi"/>
          <w:sz w:val="24"/>
          <w:szCs w:val="24"/>
        </w:rPr>
      </w:pPr>
    </w:p>
    <w:p w14:paraId="06C5CF18" w14:textId="2B1F8D17" w:rsidR="00DF646F" w:rsidRPr="00962581" w:rsidRDefault="00066564" w:rsidP="00413309">
      <w:pPr>
        <w:pStyle w:val="ListParagraph"/>
        <w:numPr>
          <w:ilvl w:val="0"/>
          <w:numId w:val="13"/>
        </w:numPr>
        <w:spacing w:before="160" w:after="0" w:line="240" w:lineRule="auto"/>
        <w:ind w:left="274" w:hanging="274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962581">
        <w:rPr>
          <w:rFonts w:asciiTheme="majorBidi" w:hAnsiTheme="majorBidi" w:cstheme="majorBidi"/>
          <w:b/>
          <w:bCs/>
          <w:sz w:val="24"/>
          <w:szCs w:val="24"/>
        </w:rPr>
        <w:t>In Community Engagement Steps, what are the intervention</w:t>
      </w:r>
      <w:r w:rsidR="00BD2143" w:rsidRPr="00962581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962581">
        <w:rPr>
          <w:rFonts w:asciiTheme="majorBidi" w:hAnsiTheme="majorBidi" w:cstheme="majorBidi"/>
          <w:b/>
          <w:bCs/>
          <w:sz w:val="24"/>
          <w:szCs w:val="24"/>
        </w:rPr>
        <w:t xml:space="preserve"> that could be considered in </w:t>
      </w:r>
      <w:r w:rsidR="00BD2143" w:rsidRPr="00962581">
        <w:rPr>
          <w:rFonts w:asciiTheme="majorBidi" w:hAnsiTheme="majorBidi" w:cstheme="majorBidi"/>
          <w:b/>
          <w:bCs/>
          <w:sz w:val="24"/>
          <w:szCs w:val="24"/>
        </w:rPr>
        <w:t>Rating</w:t>
      </w:r>
      <w:r w:rsidR="00DF646F" w:rsidRPr="00962581">
        <w:rPr>
          <w:rFonts w:asciiTheme="majorBidi" w:hAnsiTheme="majorBidi" w:cstheme="majorBidi"/>
          <w:b/>
          <w:bCs/>
          <w:sz w:val="24"/>
          <w:szCs w:val="24"/>
        </w:rPr>
        <w:t xml:space="preserve"> the importance of involving marginalized groups in assessment exercises</w:t>
      </w:r>
    </w:p>
    <w:tbl>
      <w:tblPr>
        <w:tblStyle w:val="TableGrid"/>
        <w:tblW w:w="963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  <w:gridCol w:w="720"/>
      </w:tblGrid>
      <w:tr w:rsidR="008603AF" w:rsidRPr="00962581" w14:paraId="148F6D7D" w14:textId="0B874E2A" w:rsidTr="008603AF">
        <w:trPr>
          <w:trHeight w:val="432"/>
        </w:trPr>
        <w:tc>
          <w:tcPr>
            <w:tcW w:w="8910" w:type="dxa"/>
            <w:vAlign w:val="center"/>
          </w:tcPr>
          <w:p w14:paraId="19D70A21" w14:textId="77777777" w:rsidR="008603AF" w:rsidRPr="00962581" w:rsidRDefault="008603AF" w:rsidP="003E5E75">
            <w:pPr>
              <w:pStyle w:val="ListParagraph"/>
              <w:numPr>
                <w:ilvl w:val="0"/>
                <w:numId w:val="47"/>
              </w:numPr>
              <w:ind w:left="528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Very Important and should be considered</w:t>
            </w:r>
          </w:p>
        </w:tc>
        <w:tc>
          <w:tcPr>
            <w:tcW w:w="720" w:type="dxa"/>
            <w:vAlign w:val="center"/>
          </w:tcPr>
          <w:p w14:paraId="60CE5256" w14:textId="75B5F0F6" w:rsidR="008603AF" w:rsidRPr="00962581" w:rsidRDefault="008603AF" w:rsidP="008603AF">
            <w:pPr>
              <w:pStyle w:val="ListParagraph"/>
              <w:spacing w:line="276" w:lineRule="auto"/>
              <w:ind w:left="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03AF" w:rsidRPr="00962581" w14:paraId="6538EB1B" w14:textId="6639861B" w:rsidTr="008603AF">
        <w:trPr>
          <w:trHeight w:val="432"/>
        </w:trPr>
        <w:tc>
          <w:tcPr>
            <w:tcW w:w="8910" w:type="dxa"/>
            <w:vAlign w:val="center"/>
          </w:tcPr>
          <w:p w14:paraId="5D68228F" w14:textId="77777777" w:rsidR="008603AF" w:rsidRPr="00962581" w:rsidRDefault="008603AF" w:rsidP="003E5E75">
            <w:pPr>
              <w:pStyle w:val="ListParagraph"/>
              <w:numPr>
                <w:ilvl w:val="0"/>
                <w:numId w:val="47"/>
              </w:numPr>
              <w:ind w:left="528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To some extent important and they may be involved</w:t>
            </w:r>
          </w:p>
        </w:tc>
        <w:tc>
          <w:tcPr>
            <w:tcW w:w="720" w:type="dxa"/>
            <w:vAlign w:val="center"/>
          </w:tcPr>
          <w:p w14:paraId="47DAA3FB" w14:textId="5FE9F537" w:rsidR="008603AF" w:rsidRPr="00962581" w:rsidRDefault="008603AF" w:rsidP="008603AF">
            <w:pPr>
              <w:pStyle w:val="ListParagraph"/>
              <w:spacing w:line="276" w:lineRule="auto"/>
              <w:ind w:left="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04EBA" w:rsidRPr="00962581" w14:paraId="79B4DFED" w14:textId="29D1BCC9" w:rsidTr="008603AF">
        <w:trPr>
          <w:gridAfter w:val="1"/>
          <w:wAfter w:w="720" w:type="dxa"/>
          <w:trHeight w:val="432"/>
        </w:trPr>
        <w:tc>
          <w:tcPr>
            <w:tcW w:w="8910" w:type="dxa"/>
            <w:vAlign w:val="center"/>
          </w:tcPr>
          <w:p w14:paraId="53A057AE" w14:textId="77777777" w:rsidR="00B04EBA" w:rsidRPr="00962581" w:rsidRDefault="00B04EBA" w:rsidP="003E5E75">
            <w:pPr>
              <w:pStyle w:val="ListParagraph"/>
              <w:numPr>
                <w:ilvl w:val="0"/>
                <w:numId w:val="47"/>
              </w:numPr>
              <w:ind w:left="528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Not important</w:t>
            </w:r>
          </w:p>
        </w:tc>
      </w:tr>
    </w:tbl>
    <w:p w14:paraId="7C038B0A" w14:textId="0C3AD2DB" w:rsidR="00A941AA" w:rsidRPr="00962581" w:rsidRDefault="00A941AA" w:rsidP="008603AF">
      <w:pPr>
        <w:pStyle w:val="ListParagraph"/>
        <w:numPr>
          <w:ilvl w:val="0"/>
          <w:numId w:val="13"/>
        </w:numPr>
        <w:tabs>
          <w:tab w:val="left" w:pos="450"/>
        </w:tabs>
        <w:spacing w:before="160" w:after="0" w:line="240" w:lineRule="auto"/>
        <w:ind w:left="274" w:right="-360" w:hanging="274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962581">
        <w:rPr>
          <w:rFonts w:asciiTheme="majorBidi" w:hAnsiTheme="majorBidi" w:cstheme="majorBidi"/>
          <w:b/>
          <w:bCs/>
          <w:sz w:val="24"/>
          <w:szCs w:val="24"/>
        </w:rPr>
        <w:t xml:space="preserve">What tools can be used to plan and implement community assessments </w:t>
      </w:r>
    </w:p>
    <w:p w14:paraId="63A2A93D" w14:textId="77777777" w:rsidR="00A941AA" w:rsidRPr="00962581" w:rsidRDefault="00A941AA" w:rsidP="00A941AA">
      <w:pPr>
        <w:pStyle w:val="ListParagraph"/>
        <w:numPr>
          <w:ilvl w:val="0"/>
          <w:numId w:val="42"/>
        </w:numPr>
        <w:tabs>
          <w:tab w:val="left" w:pos="345"/>
        </w:tabs>
        <w:spacing w:line="276" w:lineRule="auto"/>
        <w:ind w:right="-360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Search and review existing information, Use a wide range of assessment tools, and Plan and undertake Studies and Surveys </w:t>
      </w:r>
    </w:p>
    <w:p w14:paraId="2EA8CBED" w14:textId="7474886A" w:rsidR="00A941AA" w:rsidRPr="00962581" w:rsidRDefault="00A941AA" w:rsidP="00BD2143">
      <w:pPr>
        <w:pStyle w:val="ListParagraph"/>
        <w:numPr>
          <w:ilvl w:val="0"/>
          <w:numId w:val="42"/>
        </w:numPr>
        <w:tabs>
          <w:tab w:val="left" w:pos="345"/>
        </w:tabs>
        <w:spacing w:after="0" w:line="276" w:lineRule="auto"/>
        <w:ind w:right="-360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Use a wide range of assessment tools </w:t>
      </w:r>
    </w:p>
    <w:p w14:paraId="1CA41599" w14:textId="35A23B47" w:rsidR="00A941AA" w:rsidRPr="00962581" w:rsidRDefault="00A941AA" w:rsidP="00BD2143">
      <w:pPr>
        <w:pStyle w:val="ListParagraph"/>
        <w:numPr>
          <w:ilvl w:val="0"/>
          <w:numId w:val="42"/>
        </w:numPr>
        <w:tabs>
          <w:tab w:val="left" w:pos="345"/>
        </w:tabs>
        <w:spacing w:after="0" w:line="276" w:lineRule="auto"/>
        <w:ind w:right="-360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Plan and undertake Studies and Surveys </w:t>
      </w:r>
    </w:p>
    <w:p w14:paraId="71637011" w14:textId="0ECF200F" w:rsidR="003E5E75" w:rsidRPr="00962581" w:rsidRDefault="003E5E75" w:rsidP="00962581">
      <w:pPr>
        <w:tabs>
          <w:tab w:val="left" w:pos="345"/>
        </w:tabs>
        <w:spacing w:line="276" w:lineRule="auto"/>
        <w:ind w:right="-360"/>
        <w:rPr>
          <w:rFonts w:asciiTheme="majorBidi" w:hAnsiTheme="majorBidi" w:cstheme="majorBidi"/>
          <w:sz w:val="24"/>
          <w:szCs w:val="24"/>
        </w:rPr>
      </w:pPr>
    </w:p>
    <w:p w14:paraId="1388173D" w14:textId="7B25D15E" w:rsidR="003E5E75" w:rsidRPr="00962581" w:rsidRDefault="003E5E75" w:rsidP="003E5E75">
      <w:pPr>
        <w:pStyle w:val="ListParagraph"/>
        <w:numPr>
          <w:ilvl w:val="0"/>
          <w:numId w:val="13"/>
        </w:numPr>
        <w:tabs>
          <w:tab w:val="left" w:pos="450"/>
        </w:tabs>
        <w:spacing w:before="160" w:after="0" w:line="240" w:lineRule="auto"/>
        <w:ind w:left="274" w:right="-360" w:hanging="274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962581">
        <w:rPr>
          <w:rFonts w:asciiTheme="majorBidi" w:hAnsiTheme="majorBidi" w:cstheme="majorBidi"/>
          <w:b/>
          <w:bCs/>
          <w:sz w:val="24"/>
          <w:szCs w:val="24"/>
        </w:rPr>
        <w:t>What is involved in the preparation step of CE?</w:t>
      </w:r>
    </w:p>
    <w:p w14:paraId="3FC193EE" w14:textId="77777777" w:rsidR="003E5E75" w:rsidRPr="00962581" w:rsidRDefault="003E5E75" w:rsidP="004A2B6E">
      <w:pPr>
        <w:pStyle w:val="ListParagraph"/>
        <w:numPr>
          <w:ilvl w:val="0"/>
          <w:numId w:val="48"/>
        </w:numPr>
        <w:tabs>
          <w:tab w:val="left" w:pos="345"/>
        </w:tabs>
        <w:spacing w:line="276" w:lineRule="auto"/>
        <w:ind w:right="-360"/>
        <w:jc w:val="both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>Mapping of Key stakeholders</w:t>
      </w:r>
    </w:p>
    <w:p w14:paraId="3B0D97DF" w14:textId="39B2662F" w:rsidR="003E5E75" w:rsidRPr="00962581" w:rsidRDefault="003E5E75" w:rsidP="004A2B6E">
      <w:pPr>
        <w:pStyle w:val="ListParagraph"/>
        <w:numPr>
          <w:ilvl w:val="0"/>
          <w:numId w:val="48"/>
        </w:numPr>
        <w:tabs>
          <w:tab w:val="left" w:pos="345"/>
        </w:tabs>
        <w:spacing w:line="276" w:lineRule="auto"/>
        <w:ind w:right="-360"/>
        <w:jc w:val="both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Identification of partners, leaders, influential, and marginalized </w:t>
      </w:r>
      <w:r w:rsidR="00201C8B" w:rsidRPr="00962581">
        <w:rPr>
          <w:rFonts w:asciiTheme="majorBidi" w:hAnsiTheme="majorBidi" w:cstheme="majorBidi"/>
          <w:sz w:val="24"/>
          <w:szCs w:val="24"/>
        </w:rPr>
        <w:t xml:space="preserve">groups and volunteers training </w:t>
      </w:r>
    </w:p>
    <w:p w14:paraId="1ACBAD07" w14:textId="550F102A" w:rsidR="003E5E75" w:rsidRPr="00962581" w:rsidRDefault="003E5E75" w:rsidP="004A2B6E">
      <w:pPr>
        <w:pStyle w:val="ListParagraph"/>
        <w:numPr>
          <w:ilvl w:val="0"/>
          <w:numId w:val="48"/>
        </w:numPr>
        <w:tabs>
          <w:tab w:val="left" w:pos="345"/>
        </w:tabs>
        <w:spacing w:line="276" w:lineRule="auto"/>
        <w:ind w:right="-360"/>
        <w:jc w:val="both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>start-up meetings, and meetings with local leaders</w:t>
      </w:r>
    </w:p>
    <w:p w14:paraId="23962A2F" w14:textId="4DAB5116" w:rsidR="003E5E75" w:rsidRPr="00962581" w:rsidRDefault="003E5E75" w:rsidP="004A2B6E">
      <w:pPr>
        <w:pStyle w:val="ListParagraph"/>
        <w:numPr>
          <w:ilvl w:val="0"/>
          <w:numId w:val="48"/>
        </w:numPr>
        <w:jc w:val="both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selecting and training volunteers </w:t>
      </w:r>
      <w:r w:rsidR="00201C8B" w:rsidRPr="00962581">
        <w:rPr>
          <w:rFonts w:asciiTheme="majorBidi" w:hAnsiTheme="majorBidi" w:cstheme="majorBidi"/>
          <w:sz w:val="24"/>
          <w:szCs w:val="24"/>
        </w:rPr>
        <w:t xml:space="preserve">is the only step required during the preparation phase </w:t>
      </w:r>
    </w:p>
    <w:p w14:paraId="3DEC0C06" w14:textId="3726DD4C" w:rsidR="003E5E75" w:rsidRDefault="003E5E75" w:rsidP="004A2B6E">
      <w:pPr>
        <w:pStyle w:val="ListParagraph"/>
        <w:numPr>
          <w:ilvl w:val="0"/>
          <w:numId w:val="48"/>
        </w:numPr>
        <w:tabs>
          <w:tab w:val="left" w:pos="345"/>
        </w:tabs>
        <w:spacing w:after="0" w:line="276" w:lineRule="auto"/>
        <w:ind w:right="-360"/>
        <w:jc w:val="both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All of the above </w:t>
      </w:r>
    </w:p>
    <w:p w14:paraId="76027423" w14:textId="77777777" w:rsidR="00962581" w:rsidRPr="00962581" w:rsidRDefault="00962581" w:rsidP="00962581">
      <w:pPr>
        <w:pStyle w:val="ListParagraph"/>
        <w:tabs>
          <w:tab w:val="left" w:pos="345"/>
        </w:tabs>
        <w:spacing w:after="0" w:line="276" w:lineRule="auto"/>
        <w:ind w:right="-360"/>
        <w:rPr>
          <w:rFonts w:asciiTheme="majorBidi" w:hAnsiTheme="majorBidi" w:cstheme="majorBidi"/>
          <w:sz w:val="24"/>
          <w:szCs w:val="24"/>
        </w:rPr>
      </w:pPr>
    </w:p>
    <w:p w14:paraId="7514EF1D" w14:textId="59400D35" w:rsidR="003E5E75" w:rsidRPr="00962581" w:rsidRDefault="003E5E75" w:rsidP="003E5E75">
      <w:pPr>
        <w:pStyle w:val="ListParagraph"/>
        <w:numPr>
          <w:ilvl w:val="0"/>
          <w:numId w:val="13"/>
        </w:numPr>
        <w:tabs>
          <w:tab w:val="left" w:pos="450"/>
        </w:tabs>
        <w:spacing w:before="160" w:after="0" w:line="240" w:lineRule="auto"/>
        <w:ind w:left="274" w:right="-360" w:hanging="274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962581">
        <w:rPr>
          <w:rFonts w:asciiTheme="majorBidi" w:hAnsiTheme="majorBidi" w:cstheme="majorBidi"/>
          <w:b/>
          <w:bCs/>
          <w:sz w:val="24"/>
          <w:szCs w:val="24"/>
        </w:rPr>
        <w:lastRenderedPageBreak/>
        <w:t>What assessment tools can be used to plan for community assessments?</w:t>
      </w:r>
    </w:p>
    <w:p w14:paraId="63FEE42C" w14:textId="2177DDDA" w:rsidR="003E5E75" w:rsidRPr="00673E9A" w:rsidRDefault="003E5E75" w:rsidP="003E5E75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73E9A">
        <w:rPr>
          <w:rFonts w:asciiTheme="majorBidi" w:hAnsiTheme="majorBidi" w:cstheme="majorBidi"/>
          <w:sz w:val="24"/>
          <w:szCs w:val="24"/>
        </w:rPr>
        <w:t>Community meetings</w:t>
      </w:r>
      <w:r w:rsidR="00673E9A" w:rsidRPr="00673E9A">
        <w:rPr>
          <w:rFonts w:asciiTheme="majorBidi" w:hAnsiTheme="majorBidi" w:cstheme="majorBidi"/>
          <w:sz w:val="24"/>
          <w:szCs w:val="24"/>
        </w:rPr>
        <w:t xml:space="preserve"> and </w:t>
      </w:r>
      <w:r w:rsidRPr="00673E9A">
        <w:rPr>
          <w:rFonts w:asciiTheme="majorBidi" w:hAnsiTheme="majorBidi" w:cstheme="majorBidi"/>
          <w:sz w:val="24"/>
          <w:szCs w:val="24"/>
        </w:rPr>
        <w:t>SWOT analysis</w:t>
      </w:r>
    </w:p>
    <w:p w14:paraId="44846A3D" w14:textId="7D06A097" w:rsidR="003E5E75" w:rsidRPr="00673E9A" w:rsidRDefault="003E5E75" w:rsidP="00673E9A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>Problem tree analysis</w:t>
      </w:r>
      <w:r w:rsidR="00673E9A">
        <w:rPr>
          <w:rFonts w:asciiTheme="majorBidi" w:hAnsiTheme="majorBidi" w:cstheme="majorBidi"/>
          <w:sz w:val="24"/>
          <w:szCs w:val="24"/>
        </w:rPr>
        <w:t xml:space="preserve"> and </w:t>
      </w:r>
      <w:r w:rsidR="00673E9A" w:rsidRPr="00962581">
        <w:rPr>
          <w:rFonts w:asciiTheme="majorBidi" w:hAnsiTheme="majorBidi" w:cstheme="majorBidi"/>
          <w:color w:val="000000" w:themeColor="text1"/>
          <w:sz w:val="24"/>
          <w:szCs w:val="24"/>
        </w:rPr>
        <w:t>Windshield Survey</w:t>
      </w:r>
    </w:p>
    <w:p w14:paraId="26EC8279" w14:textId="77777777" w:rsidR="003E5E75" w:rsidRPr="00962581" w:rsidRDefault="003E5E75" w:rsidP="003E5E75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Participatory action research (PAR) </w:t>
      </w:r>
    </w:p>
    <w:p w14:paraId="5A562D67" w14:textId="77777777" w:rsidR="003E5E75" w:rsidRPr="00962581" w:rsidRDefault="003E5E75" w:rsidP="003E5E75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Child Led Data Collection tool </w:t>
      </w:r>
    </w:p>
    <w:p w14:paraId="534C6235" w14:textId="7D5C0A5D" w:rsidR="003E5E75" w:rsidRPr="00962581" w:rsidRDefault="003E5E75" w:rsidP="003E5E75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All the above </w:t>
      </w:r>
    </w:p>
    <w:p w14:paraId="49A2124B" w14:textId="77777777" w:rsidR="003E5E75" w:rsidRPr="00962581" w:rsidRDefault="003E5E75" w:rsidP="003E5E75">
      <w:pPr>
        <w:rPr>
          <w:rFonts w:asciiTheme="majorBidi" w:hAnsiTheme="majorBidi" w:cstheme="majorBidi"/>
          <w:sz w:val="24"/>
          <w:szCs w:val="24"/>
        </w:rPr>
      </w:pPr>
    </w:p>
    <w:p w14:paraId="2ED74682" w14:textId="67252019" w:rsidR="00DF646F" w:rsidRPr="00962581" w:rsidRDefault="00673E9A" w:rsidP="00673E9A">
      <w:pPr>
        <w:pStyle w:val="ListParagraph"/>
        <w:numPr>
          <w:ilvl w:val="0"/>
          <w:numId w:val="13"/>
        </w:numPr>
        <w:tabs>
          <w:tab w:val="left" w:pos="450"/>
        </w:tabs>
        <w:spacing w:before="160" w:after="0" w:line="240" w:lineRule="auto"/>
        <w:ind w:left="274" w:right="-360" w:hanging="274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In </w:t>
      </w:r>
      <w:r w:rsidR="00DF646F" w:rsidRPr="00962581">
        <w:rPr>
          <w:rFonts w:asciiTheme="majorBidi" w:hAnsiTheme="majorBidi" w:cstheme="majorBidi"/>
          <w:b/>
          <w:bCs/>
          <w:sz w:val="24"/>
          <w:szCs w:val="24"/>
        </w:rPr>
        <w:t>Problem Tree Analysis</w:t>
      </w:r>
      <w:r w:rsidR="0046733C" w:rsidRPr="00962581">
        <w:rPr>
          <w:rFonts w:asciiTheme="majorBidi" w:hAnsiTheme="majorBidi" w:cstheme="majorBidi"/>
          <w:b/>
          <w:bCs/>
          <w:sz w:val="24"/>
          <w:szCs w:val="24"/>
        </w:rPr>
        <w:t>, which of the following is correct?</w:t>
      </w:r>
    </w:p>
    <w:tbl>
      <w:tblPr>
        <w:tblStyle w:val="TableGrid"/>
        <w:tblW w:w="963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  <w:gridCol w:w="720"/>
      </w:tblGrid>
      <w:tr w:rsidR="008603AF" w:rsidRPr="00962581" w14:paraId="64122652" w14:textId="5881BB28" w:rsidTr="008603AF">
        <w:trPr>
          <w:trHeight w:val="432"/>
        </w:trPr>
        <w:tc>
          <w:tcPr>
            <w:tcW w:w="8910" w:type="dxa"/>
            <w:vAlign w:val="center"/>
          </w:tcPr>
          <w:p w14:paraId="07E319E1" w14:textId="77777777" w:rsidR="008603AF" w:rsidRPr="00962581" w:rsidRDefault="008603AF" w:rsidP="008603AF">
            <w:pPr>
              <w:pStyle w:val="ListParagraph"/>
              <w:numPr>
                <w:ilvl w:val="0"/>
                <w:numId w:val="18"/>
              </w:numPr>
              <w:tabs>
                <w:tab w:val="left" w:pos="345"/>
              </w:tabs>
              <w:spacing w:line="276" w:lineRule="auto"/>
              <w:ind w:left="0" w:right="-36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The main problem is the trunk</w:t>
            </w:r>
          </w:p>
        </w:tc>
        <w:tc>
          <w:tcPr>
            <w:tcW w:w="720" w:type="dxa"/>
            <w:vAlign w:val="center"/>
          </w:tcPr>
          <w:p w14:paraId="03F5D828" w14:textId="79AF5B2E" w:rsidR="008603AF" w:rsidRPr="00962581" w:rsidRDefault="008603AF" w:rsidP="008603AF">
            <w:pPr>
              <w:pStyle w:val="ListParagraph"/>
              <w:spacing w:line="276" w:lineRule="auto"/>
              <w:ind w:left="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03AF" w:rsidRPr="00962581" w14:paraId="638D36C8" w14:textId="09723C38" w:rsidTr="008603AF">
        <w:trPr>
          <w:trHeight w:val="432"/>
        </w:trPr>
        <w:tc>
          <w:tcPr>
            <w:tcW w:w="8910" w:type="dxa"/>
            <w:vAlign w:val="center"/>
          </w:tcPr>
          <w:p w14:paraId="2754FCDF" w14:textId="77777777" w:rsidR="008603AF" w:rsidRPr="00962581" w:rsidRDefault="008603AF" w:rsidP="008603AF">
            <w:pPr>
              <w:pStyle w:val="ListParagraph"/>
              <w:numPr>
                <w:ilvl w:val="0"/>
                <w:numId w:val="18"/>
              </w:numPr>
              <w:tabs>
                <w:tab w:val="left" w:pos="345"/>
              </w:tabs>
              <w:spacing w:line="276" w:lineRule="auto"/>
              <w:ind w:left="0" w:right="-36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 xml:space="preserve">The main problem is the roots </w:t>
            </w:r>
          </w:p>
        </w:tc>
        <w:tc>
          <w:tcPr>
            <w:tcW w:w="720" w:type="dxa"/>
            <w:vAlign w:val="center"/>
          </w:tcPr>
          <w:p w14:paraId="7E7CE0F8" w14:textId="5749F902" w:rsidR="008603AF" w:rsidRPr="00962581" w:rsidRDefault="008603AF" w:rsidP="008603AF">
            <w:pPr>
              <w:pStyle w:val="ListParagraph"/>
              <w:spacing w:line="276" w:lineRule="auto"/>
              <w:ind w:left="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03AF" w:rsidRPr="00962581" w14:paraId="3C42ACEE" w14:textId="17CF85E1" w:rsidTr="008603AF">
        <w:trPr>
          <w:trHeight w:val="432"/>
        </w:trPr>
        <w:tc>
          <w:tcPr>
            <w:tcW w:w="8910" w:type="dxa"/>
            <w:vAlign w:val="center"/>
          </w:tcPr>
          <w:p w14:paraId="3B7B8F5E" w14:textId="77777777" w:rsidR="008603AF" w:rsidRPr="00962581" w:rsidRDefault="008603AF" w:rsidP="008603AF">
            <w:pPr>
              <w:pStyle w:val="ListParagraph"/>
              <w:numPr>
                <w:ilvl w:val="0"/>
                <w:numId w:val="18"/>
              </w:numPr>
              <w:tabs>
                <w:tab w:val="left" w:pos="345"/>
              </w:tabs>
              <w:spacing w:line="276" w:lineRule="auto"/>
              <w:ind w:left="0" w:right="-36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 xml:space="preserve">The main problem is the branches     </w:t>
            </w:r>
          </w:p>
        </w:tc>
        <w:tc>
          <w:tcPr>
            <w:tcW w:w="720" w:type="dxa"/>
            <w:vAlign w:val="center"/>
          </w:tcPr>
          <w:p w14:paraId="0F4FBEEA" w14:textId="4BE2A0F6" w:rsidR="008603AF" w:rsidRPr="00962581" w:rsidRDefault="008603AF" w:rsidP="008603AF">
            <w:pPr>
              <w:pStyle w:val="ListParagraph"/>
              <w:spacing w:line="276" w:lineRule="auto"/>
              <w:ind w:left="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3" w:name="_GoBack"/>
            <w:bookmarkEnd w:id="3"/>
          </w:p>
        </w:tc>
      </w:tr>
    </w:tbl>
    <w:p w14:paraId="3CCFFD19" w14:textId="77777777" w:rsidR="004A2B6E" w:rsidRDefault="004A2B6E" w:rsidP="004A2B6E">
      <w:pPr>
        <w:pStyle w:val="ListParagraph"/>
        <w:tabs>
          <w:tab w:val="left" w:pos="450"/>
        </w:tabs>
        <w:spacing w:before="160" w:after="0" w:line="240" w:lineRule="auto"/>
        <w:ind w:left="274" w:right="-360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746CF312" w14:textId="5F6A9A44" w:rsidR="0046733C" w:rsidRPr="004A2B6E" w:rsidRDefault="0046733C" w:rsidP="004A2B6E">
      <w:pPr>
        <w:pStyle w:val="ListParagraph"/>
        <w:numPr>
          <w:ilvl w:val="0"/>
          <w:numId w:val="13"/>
        </w:numPr>
        <w:tabs>
          <w:tab w:val="left" w:pos="450"/>
        </w:tabs>
        <w:spacing w:before="160" w:after="0" w:line="240" w:lineRule="auto"/>
        <w:ind w:left="274" w:right="-360" w:hanging="274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4A2B6E">
        <w:rPr>
          <w:rFonts w:asciiTheme="majorBidi" w:hAnsiTheme="majorBidi" w:cstheme="majorBidi"/>
          <w:b/>
          <w:bCs/>
          <w:sz w:val="24"/>
          <w:szCs w:val="24"/>
        </w:rPr>
        <w:t xml:space="preserve"> Select </w:t>
      </w:r>
      <w:r w:rsidR="00673E9A" w:rsidRPr="004A2B6E">
        <w:rPr>
          <w:rFonts w:asciiTheme="majorBidi" w:hAnsiTheme="majorBidi" w:cstheme="majorBidi"/>
          <w:b/>
          <w:bCs/>
          <w:sz w:val="24"/>
          <w:szCs w:val="24"/>
        </w:rPr>
        <w:t xml:space="preserve">from the following, one question </w:t>
      </w:r>
      <w:r w:rsidR="00673E9A" w:rsidRPr="004A2B6E">
        <w:rPr>
          <w:rFonts w:asciiTheme="majorBidi" w:hAnsiTheme="majorBidi" w:cstheme="majorBidi"/>
          <w:b/>
          <w:bCs/>
          <w:sz w:val="24"/>
          <w:szCs w:val="24"/>
          <w:u w:val="single"/>
        </w:rPr>
        <w:t>that does not fit</w:t>
      </w:r>
      <w:r w:rsidR="00673E9A" w:rsidRPr="004A2B6E">
        <w:rPr>
          <w:rFonts w:asciiTheme="majorBidi" w:hAnsiTheme="majorBidi" w:cstheme="majorBidi"/>
          <w:b/>
          <w:bCs/>
          <w:sz w:val="24"/>
          <w:szCs w:val="24"/>
        </w:rPr>
        <w:t xml:space="preserve"> to the planning phase:</w:t>
      </w:r>
    </w:p>
    <w:tbl>
      <w:tblPr>
        <w:tblStyle w:val="TableGrid"/>
        <w:tblW w:w="963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  <w:gridCol w:w="720"/>
      </w:tblGrid>
      <w:tr w:rsidR="008603AF" w:rsidRPr="00962581" w14:paraId="4D17BD78" w14:textId="425F60EA" w:rsidTr="003E5E75">
        <w:trPr>
          <w:trHeight w:val="538"/>
        </w:trPr>
        <w:tc>
          <w:tcPr>
            <w:tcW w:w="8910" w:type="dxa"/>
            <w:vAlign w:val="center"/>
          </w:tcPr>
          <w:p w14:paraId="27F81ACF" w14:textId="77777777" w:rsidR="008603AF" w:rsidRDefault="008603AF" w:rsidP="008603AF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line="276" w:lineRule="auto"/>
              <w:ind w:left="0" w:right="-36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What is the problem?</w:t>
            </w:r>
          </w:p>
          <w:p w14:paraId="445F30B0" w14:textId="237918AD" w:rsidR="00673E9A" w:rsidRPr="00962581" w:rsidRDefault="00673E9A" w:rsidP="008603AF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line="276" w:lineRule="auto"/>
              <w:ind w:left="0" w:right="-36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Are we achieving the activity as planned?</w:t>
            </w:r>
          </w:p>
        </w:tc>
        <w:tc>
          <w:tcPr>
            <w:tcW w:w="720" w:type="dxa"/>
            <w:vAlign w:val="center"/>
          </w:tcPr>
          <w:p w14:paraId="760DB1B3" w14:textId="18738587" w:rsidR="008603AF" w:rsidRPr="00962581" w:rsidRDefault="008603AF" w:rsidP="008603AF">
            <w:pPr>
              <w:pStyle w:val="ListParagraph"/>
              <w:spacing w:line="276" w:lineRule="auto"/>
              <w:ind w:left="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03AF" w:rsidRPr="00962581" w14:paraId="10EABA56" w14:textId="3EF419ED" w:rsidTr="008603AF">
        <w:trPr>
          <w:trHeight w:val="432"/>
        </w:trPr>
        <w:tc>
          <w:tcPr>
            <w:tcW w:w="8910" w:type="dxa"/>
            <w:vAlign w:val="center"/>
          </w:tcPr>
          <w:p w14:paraId="22CC8075" w14:textId="77777777" w:rsidR="008603AF" w:rsidRPr="00962581" w:rsidRDefault="008603AF" w:rsidP="008603AF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line="276" w:lineRule="auto"/>
              <w:ind w:left="0" w:right="-36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What is the activity?</w:t>
            </w:r>
          </w:p>
        </w:tc>
        <w:tc>
          <w:tcPr>
            <w:tcW w:w="720" w:type="dxa"/>
            <w:vAlign w:val="center"/>
          </w:tcPr>
          <w:p w14:paraId="3A77E9C5" w14:textId="20D36042" w:rsidR="008603AF" w:rsidRPr="00962581" w:rsidRDefault="008603AF" w:rsidP="008603AF">
            <w:pPr>
              <w:pStyle w:val="ListParagraph"/>
              <w:spacing w:line="276" w:lineRule="auto"/>
              <w:ind w:left="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03AF" w:rsidRPr="00962581" w14:paraId="394516B5" w14:textId="75A7479B" w:rsidTr="008603AF">
        <w:trPr>
          <w:trHeight w:val="432"/>
        </w:trPr>
        <w:tc>
          <w:tcPr>
            <w:tcW w:w="8910" w:type="dxa"/>
            <w:vAlign w:val="center"/>
          </w:tcPr>
          <w:p w14:paraId="483F38A3" w14:textId="77777777" w:rsidR="008603AF" w:rsidRPr="00962581" w:rsidRDefault="008603AF" w:rsidP="008603AF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line="276" w:lineRule="auto"/>
              <w:ind w:left="0" w:right="-36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Who will do the activity? And when?</w:t>
            </w:r>
          </w:p>
          <w:p w14:paraId="17FB2B1E" w14:textId="5FFDD79C" w:rsidR="003E5E75" w:rsidRPr="00962581" w:rsidRDefault="00673E9A" w:rsidP="008603AF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line="276" w:lineRule="auto"/>
              <w:ind w:left="0" w:right="-36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What are the available resources</w:t>
            </w:r>
            <w:r w:rsidR="003E5E75" w:rsidRPr="00962581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</w:tc>
        <w:tc>
          <w:tcPr>
            <w:tcW w:w="720" w:type="dxa"/>
            <w:vAlign w:val="center"/>
          </w:tcPr>
          <w:p w14:paraId="0B276B8D" w14:textId="666E74C1" w:rsidR="003E5E75" w:rsidRPr="00962581" w:rsidRDefault="003E5E75" w:rsidP="003E5E75">
            <w:pPr>
              <w:pStyle w:val="ListParagraph"/>
              <w:spacing w:line="276" w:lineRule="auto"/>
              <w:ind w:left="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03AF" w:rsidRPr="00962581" w14:paraId="63CDDC2B" w14:textId="69265A0D" w:rsidTr="00120400">
        <w:trPr>
          <w:trHeight w:val="432"/>
        </w:trPr>
        <w:tc>
          <w:tcPr>
            <w:tcW w:w="8910" w:type="dxa"/>
            <w:vAlign w:val="center"/>
          </w:tcPr>
          <w:p w14:paraId="122D87FE" w14:textId="77777777" w:rsidR="00673E9A" w:rsidRDefault="00673E9A" w:rsidP="00673E9A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line="276" w:lineRule="auto"/>
              <w:ind w:left="0" w:right="-36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How the impact could be measured?</w:t>
            </w:r>
          </w:p>
          <w:p w14:paraId="1C989C3D" w14:textId="6836B930" w:rsidR="004A2B6E" w:rsidRPr="00673E9A" w:rsidRDefault="004A2B6E" w:rsidP="004A2B6E">
            <w:pPr>
              <w:pStyle w:val="ListParagraph"/>
              <w:tabs>
                <w:tab w:val="left" w:pos="345"/>
              </w:tabs>
              <w:spacing w:line="276" w:lineRule="auto"/>
              <w:ind w:left="0" w:right="-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B7EA5C8" w14:textId="682074D4" w:rsidR="008603AF" w:rsidRPr="00962581" w:rsidRDefault="008603AF" w:rsidP="00120400">
            <w:pPr>
              <w:pStyle w:val="ListParagraph"/>
              <w:spacing w:line="276" w:lineRule="auto"/>
              <w:ind w:left="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EFDC366" w14:textId="77777777" w:rsidR="0046733C" w:rsidRPr="00962581" w:rsidRDefault="0046733C" w:rsidP="000F2FD9">
      <w:pPr>
        <w:pStyle w:val="ListParagraph"/>
        <w:numPr>
          <w:ilvl w:val="0"/>
          <w:numId w:val="13"/>
        </w:numPr>
        <w:tabs>
          <w:tab w:val="left" w:pos="360"/>
        </w:tabs>
        <w:spacing w:before="160" w:after="80" w:line="240" w:lineRule="auto"/>
        <w:ind w:right="-360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962581">
        <w:rPr>
          <w:rFonts w:asciiTheme="majorBidi" w:hAnsiTheme="majorBidi" w:cstheme="majorBidi"/>
          <w:b/>
          <w:bCs/>
          <w:sz w:val="24"/>
          <w:szCs w:val="24"/>
        </w:rPr>
        <w:t>Put a “T” (for “True”) against statements that you agree with, and an “F” (for “False”) against those you do not agree with.</w:t>
      </w:r>
    </w:p>
    <w:tbl>
      <w:tblPr>
        <w:tblStyle w:val="TableGrid"/>
        <w:tblW w:w="96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810"/>
        <w:gridCol w:w="810"/>
      </w:tblGrid>
      <w:tr w:rsidR="008603AF" w:rsidRPr="00962581" w14:paraId="25D085F3" w14:textId="77777777" w:rsidTr="00D343A8">
        <w:trPr>
          <w:trHeight w:val="432"/>
        </w:trPr>
        <w:tc>
          <w:tcPr>
            <w:tcW w:w="8010" w:type="dxa"/>
            <w:vAlign w:val="center"/>
          </w:tcPr>
          <w:p w14:paraId="30470B80" w14:textId="77777777" w:rsidR="008603AF" w:rsidRPr="00962581" w:rsidRDefault="008603AF" w:rsidP="008603AF">
            <w:pPr>
              <w:pStyle w:val="ListParagraph"/>
              <w:numPr>
                <w:ilvl w:val="0"/>
                <w:numId w:val="20"/>
              </w:numPr>
              <w:tabs>
                <w:tab w:val="left" w:pos="345"/>
              </w:tabs>
              <w:spacing w:line="276" w:lineRule="auto"/>
              <w:ind w:left="345" w:right="-360" w:hanging="345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Monitoring indicators—focuses more on the process being followed.</w:t>
            </w:r>
          </w:p>
        </w:tc>
        <w:tc>
          <w:tcPr>
            <w:tcW w:w="810" w:type="dxa"/>
            <w:vAlign w:val="center"/>
          </w:tcPr>
          <w:p w14:paraId="3090FF06" w14:textId="1FB55608" w:rsidR="008603AF" w:rsidRPr="00962581" w:rsidRDefault="008603AF" w:rsidP="008603AF">
            <w:pPr>
              <w:spacing w:line="276" w:lineRule="auto"/>
              <w:ind w:right="-129" w:hanging="19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T (  )</w:t>
            </w:r>
          </w:p>
        </w:tc>
        <w:tc>
          <w:tcPr>
            <w:tcW w:w="810" w:type="dxa"/>
            <w:vAlign w:val="center"/>
          </w:tcPr>
          <w:p w14:paraId="459454A2" w14:textId="6B99730F" w:rsidR="008603AF" w:rsidRPr="00962581" w:rsidRDefault="008603AF" w:rsidP="008603AF">
            <w:pPr>
              <w:spacing w:line="276" w:lineRule="auto"/>
              <w:ind w:right="-12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F ( )</w:t>
            </w:r>
          </w:p>
        </w:tc>
      </w:tr>
      <w:tr w:rsidR="008603AF" w:rsidRPr="00962581" w14:paraId="75069FD5" w14:textId="77777777" w:rsidTr="00D343A8">
        <w:trPr>
          <w:trHeight w:val="432"/>
        </w:trPr>
        <w:tc>
          <w:tcPr>
            <w:tcW w:w="8010" w:type="dxa"/>
            <w:vAlign w:val="center"/>
          </w:tcPr>
          <w:p w14:paraId="4BAF9078" w14:textId="77777777" w:rsidR="008603AF" w:rsidRPr="00962581" w:rsidRDefault="008603AF" w:rsidP="008603AF">
            <w:pPr>
              <w:pStyle w:val="ListParagraph"/>
              <w:numPr>
                <w:ilvl w:val="0"/>
                <w:numId w:val="20"/>
              </w:numPr>
              <w:tabs>
                <w:tab w:val="left" w:pos="345"/>
              </w:tabs>
              <w:spacing w:line="276" w:lineRule="auto"/>
              <w:ind w:left="345" w:right="-360" w:hanging="345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Evaluation—focuses more on the process being followed</w:t>
            </w:r>
          </w:p>
        </w:tc>
        <w:tc>
          <w:tcPr>
            <w:tcW w:w="810" w:type="dxa"/>
            <w:vAlign w:val="center"/>
          </w:tcPr>
          <w:p w14:paraId="29463997" w14:textId="73C24060" w:rsidR="008603AF" w:rsidRPr="00962581" w:rsidRDefault="008603AF" w:rsidP="008603AF">
            <w:pPr>
              <w:spacing w:line="276" w:lineRule="auto"/>
              <w:ind w:right="-129" w:hanging="19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T (  )</w:t>
            </w:r>
          </w:p>
        </w:tc>
        <w:tc>
          <w:tcPr>
            <w:tcW w:w="810" w:type="dxa"/>
            <w:vAlign w:val="center"/>
          </w:tcPr>
          <w:p w14:paraId="061C2236" w14:textId="24384D42" w:rsidR="008603AF" w:rsidRPr="00962581" w:rsidRDefault="008603AF" w:rsidP="008603AF">
            <w:pPr>
              <w:spacing w:line="276" w:lineRule="auto"/>
              <w:ind w:right="-12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F (  )</w:t>
            </w:r>
          </w:p>
        </w:tc>
      </w:tr>
      <w:tr w:rsidR="008603AF" w:rsidRPr="00962581" w14:paraId="68D0BBC5" w14:textId="77777777" w:rsidTr="00D343A8">
        <w:trPr>
          <w:trHeight w:val="576"/>
        </w:trPr>
        <w:tc>
          <w:tcPr>
            <w:tcW w:w="8010" w:type="dxa"/>
            <w:vAlign w:val="center"/>
          </w:tcPr>
          <w:p w14:paraId="7B47D8AE" w14:textId="77777777" w:rsidR="00D343A8" w:rsidRDefault="008603AF" w:rsidP="008603AF">
            <w:pPr>
              <w:pStyle w:val="ListParagraph"/>
              <w:numPr>
                <w:ilvl w:val="0"/>
                <w:numId w:val="20"/>
              </w:numPr>
              <w:tabs>
                <w:tab w:val="left" w:pos="345"/>
              </w:tabs>
              <w:spacing w:line="276" w:lineRule="auto"/>
              <w:ind w:left="345" w:right="-360" w:hanging="345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Monitoring community-based projects is led by community members</w:t>
            </w:r>
          </w:p>
          <w:p w14:paraId="5FD06925" w14:textId="40523217" w:rsidR="008603AF" w:rsidRPr="00962581" w:rsidRDefault="008603AF" w:rsidP="00D343A8">
            <w:pPr>
              <w:pStyle w:val="ListParagraph"/>
              <w:tabs>
                <w:tab w:val="left" w:pos="345"/>
              </w:tabs>
              <w:spacing w:line="276" w:lineRule="auto"/>
              <w:ind w:left="345" w:right="-360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themselves with the help of the frontline worker</w:t>
            </w:r>
          </w:p>
          <w:p w14:paraId="1A2E95DC" w14:textId="5AA0A46A" w:rsidR="00471AF0" w:rsidRPr="00962581" w:rsidRDefault="00471AF0" w:rsidP="00471AF0">
            <w:pPr>
              <w:tabs>
                <w:tab w:val="left" w:pos="345"/>
              </w:tabs>
              <w:spacing w:line="276" w:lineRule="auto"/>
              <w:ind w:right="-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837C68F" w14:textId="11C6A499" w:rsidR="008603AF" w:rsidRPr="00962581" w:rsidRDefault="008603AF" w:rsidP="008603AF">
            <w:pPr>
              <w:spacing w:line="276" w:lineRule="auto"/>
              <w:ind w:right="-129" w:hanging="19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T (  )</w:t>
            </w:r>
          </w:p>
        </w:tc>
        <w:tc>
          <w:tcPr>
            <w:tcW w:w="810" w:type="dxa"/>
            <w:vAlign w:val="center"/>
          </w:tcPr>
          <w:p w14:paraId="5EC900D0" w14:textId="1EF8AFED" w:rsidR="008603AF" w:rsidRPr="00962581" w:rsidRDefault="008603AF" w:rsidP="008603AF">
            <w:pPr>
              <w:spacing w:line="276" w:lineRule="auto"/>
              <w:ind w:right="-12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F (  )</w:t>
            </w:r>
          </w:p>
        </w:tc>
      </w:tr>
      <w:tr w:rsidR="00471AF0" w:rsidRPr="00962581" w14:paraId="1CC23E25" w14:textId="77777777" w:rsidTr="00D343A8">
        <w:trPr>
          <w:trHeight w:val="576"/>
        </w:trPr>
        <w:tc>
          <w:tcPr>
            <w:tcW w:w="8010" w:type="dxa"/>
            <w:vAlign w:val="center"/>
          </w:tcPr>
          <w:p w14:paraId="1F075D75" w14:textId="7028BE56" w:rsidR="00471AF0" w:rsidRPr="00D343A8" w:rsidRDefault="00471AF0" w:rsidP="00D343A8">
            <w:pPr>
              <w:pStyle w:val="ListParagraph"/>
              <w:numPr>
                <w:ilvl w:val="0"/>
                <w:numId w:val="13"/>
              </w:numPr>
              <w:tabs>
                <w:tab w:val="left" w:pos="-288"/>
              </w:tabs>
              <w:spacing w:before="160" w:after="80"/>
              <w:ind w:left="342" w:right="-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3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What </w:t>
            </w:r>
            <w:r w:rsidR="004A2B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is/</w:t>
            </w:r>
            <w:r w:rsidRPr="00D343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are the component</w:t>
            </w:r>
            <w:r w:rsidR="004A2B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D343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of evaluation?</w:t>
            </w:r>
          </w:p>
          <w:p w14:paraId="3DD40D47" w14:textId="7F0DDC06" w:rsidR="00471AF0" w:rsidRPr="00962581" w:rsidRDefault="00471AF0" w:rsidP="00471AF0">
            <w:pPr>
              <w:tabs>
                <w:tab w:val="left" w:pos="345"/>
              </w:tabs>
              <w:spacing w:line="276" w:lineRule="auto"/>
              <w:ind w:right="-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B0E2B9F" w14:textId="77777777" w:rsidR="00471AF0" w:rsidRPr="00962581" w:rsidRDefault="00471AF0" w:rsidP="008603AF">
            <w:pPr>
              <w:spacing w:line="276" w:lineRule="auto"/>
              <w:ind w:right="-129" w:hanging="19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9AC2989" w14:textId="77777777" w:rsidR="00471AF0" w:rsidRPr="00962581" w:rsidRDefault="00471AF0" w:rsidP="008603AF">
            <w:pPr>
              <w:spacing w:line="276" w:lineRule="auto"/>
              <w:ind w:right="-12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383741D7" w14:textId="77777777" w:rsidR="00471AF0" w:rsidRPr="00962581" w:rsidRDefault="00471AF0" w:rsidP="00471AF0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Relevancy </w:t>
      </w:r>
    </w:p>
    <w:p w14:paraId="3AE5A6DA" w14:textId="77777777" w:rsidR="00471AF0" w:rsidRPr="00962581" w:rsidRDefault="00471AF0" w:rsidP="00471AF0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>Progress</w:t>
      </w:r>
    </w:p>
    <w:p w14:paraId="173ED98E" w14:textId="77777777" w:rsidR="00471AF0" w:rsidRPr="00962581" w:rsidRDefault="00471AF0" w:rsidP="00471AF0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>Cost efficiency</w:t>
      </w:r>
    </w:p>
    <w:p w14:paraId="612CE6B0" w14:textId="77777777" w:rsidR="00471AF0" w:rsidRPr="00962581" w:rsidRDefault="00471AF0" w:rsidP="00471AF0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Effectiveness </w:t>
      </w:r>
    </w:p>
    <w:p w14:paraId="129AE06E" w14:textId="402ED357" w:rsidR="00471AF0" w:rsidRPr="00962581" w:rsidRDefault="00471AF0" w:rsidP="00471AF0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>Outcome</w:t>
      </w:r>
    </w:p>
    <w:p w14:paraId="5F6E80C7" w14:textId="48615B2D" w:rsidR="003E5E75" w:rsidRPr="00962581" w:rsidRDefault="003E5E75" w:rsidP="00471AF0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All of the above </w:t>
      </w:r>
    </w:p>
    <w:p w14:paraId="339D386E" w14:textId="77777777" w:rsidR="003E5E75" w:rsidRPr="00962581" w:rsidRDefault="003E5E75" w:rsidP="003E5E75">
      <w:pPr>
        <w:pStyle w:val="ListParagraph"/>
        <w:tabs>
          <w:tab w:val="left" w:pos="360"/>
        </w:tabs>
        <w:spacing w:before="120" w:after="120" w:line="276" w:lineRule="auto"/>
        <w:ind w:left="274" w:right="-360"/>
        <w:contextualSpacing w:val="0"/>
        <w:rPr>
          <w:rFonts w:asciiTheme="majorBidi" w:hAnsiTheme="majorBidi" w:cstheme="majorBidi"/>
          <w:sz w:val="24"/>
          <w:szCs w:val="24"/>
        </w:rPr>
      </w:pPr>
    </w:p>
    <w:sectPr w:rsidR="003E5E75" w:rsidRPr="00962581" w:rsidSect="00690A5D">
      <w:headerReference w:type="default" r:id="rId9"/>
      <w:footerReference w:type="default" r:id="rId10"/>
      <w:headerReference w:type="first" r:id="rId11"/>
      <w:pgSz w:w="12240" w:h="15840"/>
      <w:pgMar w:top="1440" w:right="1267" w:bottom="1152" w:left="994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E3E55" w14:textId="77777777" w:rsidR="00B42F84" w:rsidRDefault="00B42F84" w:rsidP="000F2FD9">
      <w:pPr>
        <w:spacing w:after="0" w:line="240" w:lineRule="auto"/>
      </w:pPr>
      <w:r>
        <w:separator/>
      </w:r>
    </w:p>
  </w:endnote>
  <w:endnote w:type="continuationSeparator" w:id="0">
    <w:p w14:paraId="000721A6" w14:textId="77777777" w:rsidR="00B42F84" w:rsidRDefault="00B42F84" w:rsidP="000F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Univers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UniversLTStd-UltraC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15703"/>
      <w:docPartObj>
        <w:docPartGallery w:val="Page Numbers (Bottom of Page)"/>
        <w:docPartUnique/>
      </w:docPartObj>
    </w:sdtPr>
    <w:sdtEndPr>
      <w:rPr>
        <w:rFonts w:ascii="Univers LT Std 45 Light" w:hAnsi="Univers LT Std 45 Light"/>
        <w:noProof/>
        <w:sz w:val="28"/>
        <w:szCs w:val="28"/>
      </w:rPr>
    </w:sdtEndPr>
    <w:sdtContent>
      <w:p w14:paraId="4C63AC61" w14:textId="6AE6FD6F" w:rsidR="000F2FD9" w:rsidRPr="00B360D2" w:rsidRDefault="000F2FD9">
        <w:pPr>
          <w:pStyle w:val="Footer"/>
          <w:jc w:val="center"/>
          <w:rPr>
            <w:rFonts w:ascii="Univers LT Std 45 Light" w:hAnsi="Univers LT Std 45 Light"/>
            <w:sz w:val="24"/>
            <w:szCs w:val="24"/>
          </w:rPr>
        </w:pPr>
        <w:r w:rsidRPr="00B360D2">
          <w:rPr>
            <w:rFonts w:ascii="Univers LT Std 45 Light" w:hAnsi="Univers LT Std 45 Light"/>
            <w:sz w:val="24"/>
            <w:szCs w:val="24"/>
          </w:rPr>
          <w:fldChar w:fldCharType="begin"/>
        </w:r>
        <w:r w:rsidRPr="00B360D2">
          <w:rPr>
            <w:rFonts w:ascii="Univers LT Std 45 Light" w:hAnsi="Univers LT Std 45 Light"/>
            <w:sz w:val="24"/>
            <w:szCs w:val="24"/>
          </w:rPr>
          <w:instrText xml:space="preserve"> PAGE   \* MERGEFORMAT </w:instrText>
        </w:r>
        <w:r w:rsidRPr="00B360D2">
          <w:rPr>
            <w:rFonts w:ascii="Univers LT Std 45 Light" w:hAnsi="Univers LT Std 45 Light"/>
            <w:sz w:val="24"/>
            <w:szCs w:val="24"/>
          </w:rPr>
          <w:fldChar w:fldCharType="separate"/>
        </w:r>
        <w:r w:rsidR="004A2B6E">
          <w:rPr>
            <w:rFonts w:ascii="Univers LT Std 45 Light" w:hAnsi="Univers LT Std 45 Light"/>
            <w:noProof/>
            <w:sz w:val="24"/>
            <w:szCs w:val="24"/>
          </w:rPr>
          <w:t>1</w:t>
        </w:r>
        <w:r w:rsidRPr="00B360D2">
          <w:rPr>
            <w:rFonts w:ascii="Univers LT Std 45 Light" w:hAnsi="Univers LT Std 45 Light"/>
            <w:noProof/>
            <w:sz w:val="24"/>
            <w:szCs w:val="24"/>
          </w:rPr>
          <w:fldChar w:fldCharType="end"/>
        </w:r>
      </w:p>
    </w:sdtContent>
  </w:sdt>
  <w:p w14:paraId="5F5A22AA" w14:textId="77777777" w:rsidR="000F2FD9" w:rsidRDefault="000F2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71195" w14:textId="77777777" w:rsidR="00B42F84" w:rsidRDefault="00B42F84" w:rsidP="000F2FD9">
      <w:pPr>
        <w:spacing w:after="0" w:line="240" w:lineRule="auto"/>
      </w:pPr>
      <w:r>
        <w:separator/>
      </w:r>
    </w:p>
  </w:footnote>
  <w:footnote w:type="continuationSeparator" w:id="0">
    <w:p w14:paraId="77CDEF00" w14:textId="77777777" w:rsidR="00B42F84" w:rsidRDefault="00B42F84" w:rsidP="000F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EF2E1" w14:textId="2F02035D" w:rsidR="00B360D2" w:rsidRDefault="00E84CD5" w:rsidP="00D343A8">
    <w:pPr>
      <w:pStyle w:val="Header"/>
      <w:rPr>
        <w:sz w:val="16"/>
        <w:szCs w:val="16"/>
      </w:rPr>
    </w:pPr>
    <w:r w:rsidRPr="00E84CD5">
      <w:rPr>
        <w:rFonts w:ascii="Univers LT Std 45 Light" w:hAnsi="Univers LT Std 45 Light" w:cs="UniversLTStd-UltraCn"/>
        <w:color w:val="002060"/>
        <w:sz w:val="24"/>
        <w:szCs w:val="60"/>
      </w:rPr>
      <w:t>Pre</w:t>
    </w:r>
    <w:r w:rsidR="00D343A8">
      <w:rPr>
        <w:rFonts w:ascii="Univers LT Std 45 Light" w:hAnsi="Univers LT Std 45 Light" w:cs="UniversLTStd-UltraCn"/>
        <w:color w:val="002060"/>
        <w:sz w:val="24"/>
        <w:szCs w:val="60"/>
      </w:rPr>
      <w:t>-</w:t>
    </w:r>
    <w:r w:rsidRPr="00E84CD5">
      <w:rPr>
        <w:rFonts w:ascii="Univers LT Std 45 Light" w:hAnsi="Univers LT Std 45 Light" w:cs="UniversLTStd-UltraCn"/>
        <w:color w:val="002060"/>
        <w:sz w:val="24"/>
        <w:szCs w:val="60"/>
      </w:rPr>
      <w:t>Test Questionnaire</w:t>
    </w:r>
    <w:r>
      <w:rPr>
        <w:rFonts w:ascii="Univers LT Std 45 Light" w:hAnsi="Univers LT Std 45 Light" w:cs="UniversLTStd-UltraCn"/>
        <w:color w:val="002060"/>
        <w:sz w:val="24"/>
        <w:szCs w:val="60"/>
      </w:rPr>
      <w:t xml:space="preserve">                                                                               </w:t>
    </w:r>
  </w:p>
  <w:p w14:paraId="3DB1486D" w14:textId="77777777" w:rsidR="00E84CD5" w:rsidRPr="00E84CD5" w:rsidRDefault="00E84CD5" w:rsidP="00E84CD5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35EE8" w14:textId="4D31E2CD" w:rsidR="00E84CD5" w:rsidRPr="00E84CD5" w:rsidRDefault="00E84CD5">
    <w:pPr>
      <w:pStyle w:val="Header"/>
      <w:rPr>
        <w:sz w:val="16"/>
        <w:szCs w:val="16"/>
      </w:rPr>
    </w:pPr>
    <w:r w:rsidRPr="00E84CD5">
      <w:rPr>
        <w:rFonts w:ascii="Univers LT Std 45 Light" w:hAnsi="Univers LT Std 45 Light" w:cs="UniversLTStd-UltraCn"/>
        <w:color w:val="002060"/>
        <w:sz w:val="24"/>
        <w:szCs w:val="60"/>
      </w:rPr>
      <w:t>Pre/Post Test Questionnaire</w:t>
    </w:r>
    <w:r>
      <w:rPr>
        <w:rFonts w:ascii="Univers LT Std 45 Light" w:hAnsi="Univers LT Std 45 Light" w:cs="UniversLTStd-UltraCn"/>
        <w:color w:val="002060"/>
        <w:sz w:val="24"/>
        <w:szCs w:val="60"/>
      </w:rPr>
      <w:t xml:space="preserve">                                                                               Day 1, Annex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B4E"/>
    <w:multiLevelType w:val="hybridMultilevel"/>
    <w:tmpl w:val="890E4050"/>
    <w:lvl w:ilvl="0" w:tplc="D03064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4EA2"/>
    <w:multiLevelType w:val="hybridMultilevel"/>
    <w:tmpl w:val="CBF4CC2C"/>
    <w:lvl w:ilvl="0" w:tplc="843099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46E7F"/>
    <w:multiLevelType w:val="hybridMultilevel"/>
    <w:tmpl w:val="9D2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B06EE"/>
    <w:multiLevelType w:val="hybridMultilevel"/>
    <w:tmpl w:val="AD205972"/>
    <w:lvl w:ilvl="0" w:tplc="843099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F7"/>
    <w:multiLevelType w:val="hybridMultilevel"/>
    <w:tmpl w:val="44A4D0C0"/>
    <w:lvl w:ilvl="0" w:tplc="21AE6F9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F20B5"/>
    <w:multiLevelType w:val="hybridMultilevel"/>
    <w:tmpl w:val="AAD2E42C"/>
    <w:lvl w:ilvl="0" w:tplc="2C702CB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3A505E"/>
    <w:multiLevelType w:val="hybridMultilevel"/>
    <w:tmpl w:val="F45C0F4C"/>
    <w:lvl w:ilvl="0" w:tplc="5B2C032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D137D"/>
    <w:multiLevelType w:val="hybridMultilevel"/>
    <w:tmpl w:val="8A729F3C"/>
    <w:lvl w:ilvl="0" w:tplc="21AE6F9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42B89"/>
    <w:multiLevelType w:val="hybridMultilevel"/>
    <w:tmpl w:val="BFE8B2AE"/>
    <w:lvl w:ilvl="0" w:tplc="2F08C1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358594C"/>
    <w:multiLevelType w:val="hybridMultilevel"/>
    <w:tmpl w:val="99724C34"/>
    <w:lvl w:ilvl="0" w:tplc="8AF8F61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A6919"/>
    <w:multiLevelType w:val="hybridMultilevel"/>
    <w:tmpl w:val="6AEC5E4C"/>
    <w:lvl w:ilvl="0" w:tplc="FFEED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CB4236"/>
    <w:multiLevelType w:val="hybridMultilevel"/>
    <w:tmpl w:val="B106C618"/>
    <w:lvl w:ilvl="0" w:tplc="47A4CE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6272E9"/>
    <w:multiLevelType w:val="hybridMultilevel"/>
    <w:tmpl w:val="70FA8E70"/>
    <w:lvl w:ilvl="0" w:tplc="F7CA9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2D0A08"/>
    <w:multiLevelType w:val="hybridMultilevel"/>
    <w:tmpl w:val="0A42EAE8"/>
    <w:lvl w:ilvl="0" w:tplc="850C838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F5919"/>
    <w:multiLevelType w:val="hybridMultilevel"/>
    <w:tmpl w:val="CAEC43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9051E"/>
    <w:multiLevelType w:val="hybridMultilevel"/>
    <w:tmpl w:val="A5D2F4C6"/>
    <w:lvl w:ilvl="0" w:tplc="9ABEF07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40850"/>
    <w:multiLevelType w:val="hybridMultilevel"/>
    <w:tmpl w:val="2EBEB36E"/>
    <w:lvl w:ilvl="0" w:tplc="E1CCD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37AB7"/>
    <w:multiLevelType w:val="hybridMultilevel"/>
    <w:tmpl w:val="C0EA7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54ECB"/>
    <w:multiLevelType w:val="hybridMultilevel"/>
    <w:tmpl w:val="CBF4CC2C"/>
    <w:lvl w:ilvl="0" w:tplc="843099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576F9"/>
    <w:multiLevelType w:val="hybridMultilevel"/>
    <w:tmpl w:val="3E6E7DC2"/>
    <w:lvl w:ilvl="0" w:tplc="DD6C364C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B64822"/>
    <w:multiLevelType w:val="hybridMultilevel"/>
    <w:tmpl w:val="E1CE3918"/>
    <w:lvl w:ilvl="0" w:tplc="21AE6F9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ED7D31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32E7C90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052E5"/>
    <w:multiLevelType w:val="hybridMultilevel"/>
    <w:tmpl w:val="CD92F48A"/>
    <w:lvl w:ilvl="0" w:tplc="8430995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FB7471"/>
    <w:multiLevelType w:val="hybridMultilevel"/>
    <w:tmpl w:val="D05C0CCC"/>
    <w:lvl w:ilvl="0" w:tplc="8430995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931EF1"/>
    <w:multiLevelType w:val="hybridMultilevel"/>
    <w:tmpl w:val="A49EDF7C"/>
    <w:lvl w:ilvl="0" w:tplc="F7CA9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B62C33"/>
    <w:multiLevelType w:val="hybridMultilevel"/>
    <w:tmpl w:val="C9E01C28"/>
    <w:lvl w:ilvl="0" w:tplc="FFEEDD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84"/>
    <w:multiLevelType w:val="hybridMultilevel"/>
    <w:tmpl w:val="5C7EB72C"/>
    <w:lvl w:ilvl="0" w:tplc="1CCAB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422B71"/>
    <w:multiLevelType w:val="hybridMultilevel"/>
    <w:tmpl w:val="8AE62D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97F6A"/>
    <w:multiLevelType w:val="hybridMultilevel"/>
    <w:tmpl w:val="A596ECF4"/>
    <w:lvl w:ilvl="0" w:tplc="8430995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DC0C27"/>
    <w:multiLevelType w:val="hybridMultilevel"/>
    <w:tmpl w:val="E52A2CC2"/>
    <w:lvl w:ilvl="0" w:tplc="850C83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bCs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324F1"/>
    <w:multiLevelType w:val="hybridMultilevel"/>
    <w:tmpl w:val="5C7EB72C"/>
    <w:lvl w:ilvl="0" w:tplc="1CCAB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217B8"/>
    <w:multiLevelType w:val="hybridMultilevel"/>
    <w:tmpl w:val="AAD2E42C"/>
    <w:lvl w:ilvl="0" w:tplc="2C702CB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9A3697C"/>
    <w:multiLevelType w:val="hybridMultilevel"/>
    <w:tmpl w:val="56EAB642"/>
    <w:lvl w:ilvl="0" w:tplc="779E4F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D5AFB"/>
    <w:multiLevelType w:val="hybridMultilevel"/>
    <w:tmpl w:val="C0EA7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B3039"/>
    <w:multiLevelType w:val="hybridMultilevel"/>
    <w:tmpl w:val="C9E01C28"/>
    <w:lvl w:ilvl="0" w:tplc="FFEEDD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21805"/>
    <w:multiLevelType w:val="hybridMultilevel"/>
    <w:tmpl w:val="0A42EAE8"/>
    <w:lvl w:ilvl="0" w:tplc="850C838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06633"/>
    <w:multiLevelType w:val="hybridMultilevel"/>
    <w:tmpl w:val="AAD2E42C"/>
    <w:lvl w:ilvl="0" w:tplc="2C702CB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17F6251"/>
    <w:multiLevelType w:val="hybridMultilevel"/>
    <w:tmpl w:val="155CEFA0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904D0"/>
    <w:multiLevelType w:val="hybridMultilevel"/>
    <w:tmpl w:val="5C7EB72C"/>
    <w:lvl w:ilvl="0" w:tplc="1CCAB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9938D7"/>
    <w:multiLevelType w:val="hybridMultilevel"/>
    <w:tmpl w:val="A22016E2"/>
    <w:lvl w:ilvl="0" w:tplc="1CCAB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D83605"/>
    <w:multiLevelType w:val="hybridMultilevel"/>
    <w:tmpl w:val="194E173C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  <w:i w:val="0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D4C75"/>
    <w:multiLevelType w:val="hybridMultilevel"/>
    <w:tmpl w:val="E68C451E"/>
    <w:lvl w:ilvl="0" w:tplc="5B2C032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55BBE"/>
    <w:multiLevelType w:val="hybridMultilevel"/>
    <w:tmpl w:val="8A729F3C"/>
    <w:lvl w:ilvl="0" w:tplc="21AE6F9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41095"/>
    <w:multiLevelType w:val="hybridMultilevel"/>
    <w:tmpl w:val="A49EDF7C"/>
    <w:lvl w:ilvl="0" w:tplc="F7CA9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7D26FA"/>
    <w:multiLevelType w:val="hybridMultilevel"/>
    <w:tmpl w:val="D7C2C3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363DC"/>
    <w:multiLevelType w:val="hybridMultilevel"/>
    <w:tmpl w:val="7F50BD30"/>
    <w:lvl w:ilvl="0" w:tplc="656A29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70A64"/>
    <w:multiLevelType w:val="hybridMultilevel"/>
    <w:tmpl w:val="AD2AA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B5879"/>
    <w:multiLevelType w:val="hybridMultilevel"/>
    <w:tmpl w:val="DB48FFC2"/>
    <w:lvl w:ilvl="0" w:tplc="5D445DA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F29EE"/>
    <w:multiLevelType w:val="hybridMultilevel"/>
    <w:tmpl w:val="F9B41296"/>
    <w:lvl w:ilvl="0" w:tplc="779E4F9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6"/>
  </w:num>
  <w:num w:numId="5">
    <w:abstractNumId w:val="47"/>
  </w:num>
  <w:num w:numId="6">
    <w:abstractNumId w:val="0"/>
  </w:num>
  <w:num w:numId="7">
    <w:abstractNumId w:val="3"/>
  </w:num>
  <w:num w:numId="8">
    <w:abstractNumId w:val="32"/>
  </w:num>
  <w:num w:numId="9">
    <w:abstractNumId w:val="24"/>
  </w:num>
  <w:num w:numId="10">
    <w:abstractNumId w:val="33"/>
  </w:num>
  <w:num w:numId="11">
    <w:abstractNumId w:val="10"/>
  </w:num>
  <w:num w:numId="12">
    <w:abstractNumId w:val="11"/>
  </w:num>
  <w:num w:numId="13">
    <w:abstractNumId w:val="46"/>
  </w:num>
  <w:num w:numId="14">
    <w:abstractNumId w:val="42"/>
  </w:num>
  <w:num w:numId="15">
    <w:abstractNumId w:val="23"/>
  </w:num>
  <w:num w:numId="16">
    <w:abstractNumId w:val="19"/>
  </w:num>
  <w:num w:numId="17">
    <w:abstractNumId w:val="37"/>
  </w:num>
  <w:num w:numId="18">
    <w:abstractNumId w:val="12"/>
  </w:num>
  <w:num w:numId="19">
    <w:abstractNumId w:val="44"/>
  </w:num>
  <w:num w:numId="20">
    <w:abstractNumId w:val="34"/>
  </w:num>
  <w:num w:numId="21">
    <w:abstractNumId w:val="9"/>
  </w:num>
  <w:num w:numId="22">
    <w:abstractNumId w:val="40"/>
  </w:num>
  <w:num w:numId="23">
    <w:abstractNumId w:val="6"/>
  </w:num>
  <w:num w:numId="24">
    <w:abstractNumId w:val="41"/>
  </w:num>
  <w:num w:numId="25">
    <w:abstractNumId w:val="7"/>
  </w:num>
  <w:num w:numId="26">
    <w:abstractNumId w:val="2"/>
  </w:num>
  <w:num w:numId="27">
    <w:abstractNumId w:val="45"/>
  </w:num>
  <w:num w:numId="28">
    <w:abstractNumId w:val="26"/>
  </w:num>
  <w:num w:numId="29">
    <w:abstractNumId w:val="30"/>
  </w:num>
  <w:num w:numId="30">
    <w:abstractNumId w:val="4"/>
  </w:num>
  <w:num w:numId="31">
    <w:abstractNumId w:val="15"/>
  </w:num>
  <w:num w:numId="32">
    <w:abstractNumId w:val="36"/>
  </w:num>
  <w:num w:numId="33">
    <w:abstractNumId w:val="22"/>
  </w:num>
  <w:num w:numId="34">
    <w:abstractNumId w:val="21"/>
  </w:num>
  <w:num w:numId="35">
    <w:abstractNumId w:val="14"/>
  </w:num>
  <w:num w:numId="36">
    <w:abstractNumId w:val="27"/>
  </w:num>
  <w:num w:numId="37">
    <w:abstractNumId w:val="39"/>
  </w:num>
  <w:num w:numId="38">
    <w:abstractNumId w:val="8"/>
  </w:num>
  <w:num w:numId="39">
    <w:abstractNumId w:val="20"/>
  </w:num>
  <w:num w:numId="40">
    <w:abstractNumId w:val="28"/>
  </w:num>
  <w:num w:numId="41">
    <w:abstractNumId w:val="38"/>
  </w:num>
  <w:num w:numId="42">
    <w:abstractNumId w:val="25"/>
  </w:num>
  <w:num w:numId="43">
    <w:abstractNumId w:val="43"/>
  </w:num>
  <w:num w:numId="44">
    <w:abstractNumId w:val="31"/>
  </w:num>
  <w:num w:numId="45">
    <w:abstractNumId w:val="13"/>
  </w:num>
  <w:num w:numId="46">
    <w:abstractNumId w:val="5"/>
  </w:num>
  <w:num w:numId="47">
    <w:abstractNumId w:val="35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564"/>
    <w:rsid w:val="00027EF7"/>
    <w:rsid w:val="00066564"/>
    <w:rsid w:val="000820D0"/>
    <w:rsid w:val="0009124F"/>
    <w:rsid w:val="000A69B2"/>
    <w:rsid w:val="000E3505"/>
    <w:rsid w:val="000F2FD9"/>
    <w:rsid w:val="00120400"/>
    <w:rsid w:val="00176FE9"/>
    <w:rsid w:val="001B36EA"/>
    <w:rsid w:val="00201C8B"/>
    <w:rsid w:val="00205D04"/>
    <w:rsid w:val="00286B83"/>
    <w:rsid w:val="003648EF"/>
    <w:rsid w:val="003B15FB"/>
    <w:rsid w:val="003B55EE"/>
    <w:rsid w:val="003E5E75"/>
    <w:rsid w:val="00413309"/>
    <w:rsid w:val="004459A5"/>
    <w:rsid w:val="0046733C"/>
    <w:rsid w:val="00471AF0"/>
    <w:rsid w:val="004A2B6E"/>
    <w:rsid w:val="004A6195"/>
    <w:rsid w:val="005101EC"/>
    <w:rsid w:val="005331DA"/>
    <w:rsid w:val="0056012C"/>
    <w:rsid w:val="00562792"/>
    <w:rsid w:val="00590900"/>
    <w:rsid w:val="00670E20"/>
    <w:rsid w:val="00673E9A"/>
    <w:rsid w:val="00686ACB"/>
    <w:rsid w:val="00690A5D"/>
    <w:rsid w:val="006C587F"/>
    <w:rsid w:val="007E3B52"/>
    <w:rsid w:val="008603AF"/>
    <w:rsid w:val="008B190C"/>
    <w:rsid w:val="008D1D04"/>
    <w:rsid w:val="008F76B9"/>
    <w:rsid w:val="009077A7"/>
    <w:rsid w:val="00962581"/>
    <w:rsid w:val="00965969"/>
    <w:rsid w:val="00A828C2"/>
    <w:rsid w:val="00A941AA"/>
    <w:rsid w:val="00A951B4"/>
    <w:rsid w:val="00AA49EE"/>
    <w:rsid w:val="00AD0808"/>
    <w:rsid w:val="00AD2DE5"/>
    <w:rsid w:val="00B04EBA"/>
    <w:rsid w:val="00B06BD9"/>
    <w:rsid w:val="00B30695"/>
    <w:rsid w:val="00B360D2"/>
    <w:rsid w:val="00B42F84"/>
    <w:rsid w:val="00BA2454"/>
    <w:rsid w:val="00BD2143"/>
    <w:rsid w:val="00C03FEB"/>
    <w:rsid w:val="00C2624A"/>
    <w:rsid w:val="00D343A8"/>
    <w:rsid w:val="00DF646F"/>
    <w:rsid w:val="00E84CD5"/>
    <w:rsid w:val="00EA7D8F"/>
    <w:rsid w:val="00F233C5"/>
    <w:rsid w:val="00F428DB"/>
    <w:rsid w:val="00F80C53"/>
    <w:rsid w:val="00FD3139"/>
    <w:rsid w:val="00FD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0FFCC"/>
  <w15:docId w15:val="{8621716D-BF1C-3E43-8141-203A4D98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55EE"/>
    <w:pPr>
      <w:shd w:val="clear" w:color="auto" w:fill="00B0F0"/>
      <w:spacing w:before="200" w:after="0" w:line="276" w:lineRule="auto"/>
      <w:outlineLvl w:val="0"/>
    </w:pPr>
    <w:rPr>
      <w:rFonts w:asciiTheme="majorHAnsi" w:eastAsiaTheme="minorEastAsia" w:hAnsiTheme="majorHAnsi" w:cstheme="majorBidi"/>
      <w:b/>
      <w:bCs/>
      <w:caps/>
      <w:color w:val="FFFFFF" w:themeColor="background1"/>
      <w:spacing w:val="15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64"/>
    <w:pPr>
      <w:ind w:left="720"/>
      <w:contextualSpacing/>
    </w:pPr>
  </w:style>
  <w:style w:type="table" w:styleId="TableGrid">
    <w:name w:val="Table Grid"/>
    <w:basedOn w:val="TableNormal"/>
    <w:uiPriority w:val="39"/>
    <w:rsid w:val="00FD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2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FD9"/>
  </w:style>
  <w:style w:type="paragraph" w:styleId="Footer">
    <w:name w:val="footer"/>
    <w:basedOn w:val="Normal"/>
    <w:link w:val="FooterChar"/>
    <w:uiPriority w:val="99"/>
    <w:unhideWhenUsed/>
    <w:rsid w:val="000F2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FD9"/>
  </w:style>
  <w:style w:type="character" w:styleId="CommentReference">
    <w:name w:val="annotation reference"/>
    <w:basedOn w:val="DefaultParagraphFont"/>
    <w:uiPriority w:val="99"/>
    <w:semiHidden/>
    <w:unhideWhenUsed/>
    <w:rsid w:val="00F42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8D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B55EE"/>
    <w:rPr>
      <w:rFonts w:asciiTheme="majorHAnsi" w:eastAsiaTheme="minorEastAsia" w:hAnsiTheme="majorHAnsi" w:cstheme="majorBidi"/>
      <w:b/>
      <w:bCs/>
      <w:caps/>
      <w:color w:val="FFFFFF" w:themeColor="background1"/>
      <w:spacing w:val="15"/>
      <w:sz w:val="28"/>
      <w:szCs w:val="24"/>
      <w:shd w:val="clear" w:color="auto" w:fill="00B0F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12A99FCCB20A5945B7573BBA34F6DE29" ma:contentTypeVersion="35" ma:contentTypeDescription="Create a new document." ma:contentTypeScope="" ma:versionID="463919066665c09fdd931b40c5e14755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a5badce5-7d57-4702-a8eb-ada9c2ec2c54" xmlns:ns5="ac467340-e311-47a8-8ae9-431a04b01667" xmlns:ns6="http://schemas.microsoft.com/sharepoint/v4" targetNamespace="http://schemas.microsoft.com/office/2006/metadata/properties" ma:root="true" ma:fieldsID="5871a1cfd8bc97081a9c535119c7aa2e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a5badce5-7d57-4702-a8eb-ada9c2ec2c54"/>
    <xsd:import namespace="ac467340-e311-47a8-8ae9-431a04b0166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6:IconOverlay" minOccurs="0"/>
                <xsd:element ref="ns1:_vti_ItemHoldRecordStatus" minOccurs="0"/>
                <xsd:element ref="ns1:_vti_ItemDeclaredRecord" minOccurs="0"/>
                <xsd:element ref="ns4:TaxKeywordTaxHTField" minOccurs="0"/>
                <xsd:element ref="ns4:SemaphoreItemMetadata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3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8;#Lebanon-2490|9edb7c65-e5d5-4e49-90eb-6706d834a52d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59a16472-e54d-4469-8bcc-596a5adde330}" ma:internalName="TaxCatchAllLabel" ma:readOnly="true" ma:showField="CatchAllDataLabel" ma:web="a5badce5-7d57-4702-a8eb-ada9c2ec2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59a16472-e54d-4469-8bcc-596a5adde330}" ma:internalName="TaxCatchAll" ma:showField="CatchAllData" ma:web="a5badce5-7d57-4702-a8eb-ada9c2ec2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adce5-7d57-4702-a8eb-ada9c2ec2c54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5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67340-e311-47a8-8ae9-431a04b01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894FE0963B045A814D4F8B8F77863" ma:contentTypeVersion="7" ma:contentTypeDescription="Create a new document." ma:contentTypeScope="" ma:versionID="a205f9a1667ddc754ae4903239784794">
  <xsd:schema xmlns:xsd="http://www.w3.org/2001/XMLSchema" xmlns:xs="http://www.w3.org/2001/XMLSchema" xmlns:p="http://schemas.microsoft.com/office/2006/metadata/properties" xmlns:ns1="http://schemas.microsoft.com/sharepoint/v3" xmlns:ns2="fe7f5b94-830e-4452-bfd5-53bd544a7fe6" xmlns:ns3="207142f2-a855-436f-a174-0fa3844dcac9" xmlns:ns4="http://schemas.microsoft.com/sharepoint/v4" targetNamespace="http://schemas.microsoft.com/office/2006/metadata/properties" ma:root="true" ma:fieldsID="92d8edb4efd6214382df4267ae6f9b30" ns1:_="" ns2:_="" ns3:_="" ns4:_="">
    <xsd:import namespace="http://schemas.microsoft.com/sharepoint/v3"/>
    <xsd:import namespace="fe7f5b94-830e-4452-bfd5-53bd544a7fe6"/>
    <xsd:import namespace="207142f2-a855-436f-a174-0fa3844dca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b94-830e-4452-bfd5-53bd544a7f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142f2-a855-436f-a174-0fa3844dc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>|docx|lockoverlay.png</IconOverlay>
    <_vti_ItemDeclaredRecord xmlns="http://schemas.microsoft.com/sharepoint/v3">2024-05-08T13:35:01+00:00</_vti_ItemDeclaredRecord>
    <_vti_ItemHoldRecordStatus xmlns="http://schemas.microsoft.com/sharepoint/v3">273</_vti_ItemHoldRecordStatus>
  </documentManagement>
</p:properties>
</file>

<file path=customXml/itemProps1.xml><?xml version="1.0" encoding="utf-8"?>
<ds:datastoreItem xmlns:ds="http://schemas.openxmlformats.org/officeDocument/2006/customXml" ds:itemID="{DF1BED67-99B5-459C-A51C-4C5BADA96717}"/>
</file>

<file path=customXml/itemProps2.xml><?xml version="1.0" encoding="utf-8"?>
<ds:datastoreItem xmlns:ds="http://schemas.openxmlformats.org/officeDocument/2006/customXml" ds:itemID="{C4D1DC4E-7E6A-4F3F-AC3B-DD7C38B24081}"/>
</file>

<file path=customXml/itemProps3.xml><?xml version="1.0" encoding="utf-8"?>
<ds:datastoreItem xmlns:ds="http://schemas.openxmlformats.org/officeDocument/2006/customXml" ds:itemID="{D3EA64B3-DBA8-48AA-A565-833DB566DC84}"/>
</file>

<file path=customXml/itemProps4.xml><?xml version="1.0" encoding="utf-8"?>
<ds:datastoreItem xmlns:ds="http://schemas.openxmlformats.org/officeDocument/2006/customXml" ds:itemID="{3EEBF6A4-E842-4E8E-BF25-5C97199BBCC9}"/>
</file>

<file path=customXml/itemProps5.xml><?xml version="1.0" encoding="utf-8"?>
<ds:datastoreItem xmlns:ds="http://schemas.openxmlformats.org/officeDocument/2006/customXml" ds:itemID="{AE22D484-9660-4CCA-A518-3A652BE08F04}"/>
</file>

<file path=customXml/itemProps6.xml><?xml version="1.0" encoding="utf-8"?>
<ds:datastoreItem xmlns:ds="http://schemas.openxmlformats.org/officeDocument/2006/customXml" ds:itemID="{D7A34D04-ABA2-4984-B758-27C085D607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Salah</dc:creator>
  <cp:lastModifiedBy>Marwa Kamel</cp:lastModifiedBy>
  <cp:revision>3</cp:revision>
  <dcterms:created xsi:type="dcterms:W3CDTF">2019-10-28T08:22:00Z</dcterms:created>
  <dcterms:modified xsi:type="dcterms:W3CDTF">2019-10-29T09:50:00Z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0x0101004FC894FE0963B045A814D4F8B8F77863</vt:lpwstr>
  </property>
  <property fmtid="{D5CDD505-2E9C-101B-9397-08002B2CF9AE}" pid="3" name="OfficeDivision">
    <vt:lpwstr>383;#Lebanon-2490|9edb7c65-e5d5-4e49-90eb-6706d834a52d</vt:lpwstr>
  </property>
  <property fmtid="{D5CDD505-2E9C-101B-9397-08002B2CF9AE}" pid="4" name="TaxKeyword">
    <vt:lpwstr/>
  </property>
  <property fmtid="{D5CDD505-2E9C-101B-9397-08002B2CF9AE}" pid="5" name="SystemDTAC">
    <vt:lpwstr/>
  </property>
  <property fmtid="{D5CDD505-2E9C-101B-9397-08002B2CF9AE}" pid="6" name="Topic">
    <vt:lpwstr/>
  </property>
  <property fmtid="{D5CDD505-2E9C-101B-9397-08002B2CF9AE}" pid="7" name="MediaServiceImageTags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  <property fmtid="{D5CDD505-2E9C-101B-9397-08002B2CF9AE}" pid="11" name="K_UNICEFComments">
    <vt:lpwstr/>
  </property>
  <property fmtid="{D5CDD505-2E9C-101B-9397-08002B2CF9AE}" pid="12" name="mda26ace941f4791a7314a339fee829c">
    <vt:lpwstr/>
  </property>
  <property fmtid="{D5CDD505-2E9C-101B-9397-08002B2CF9AE}" pid="13" name="h6a71f3e574e4344bc34f3fc9dd20054">
    <vt:lpwstr/>
  </property>
  <property fmtid="{D5CDD505-2E9C-101B-9397-08002B2CF9AE}" pid="14" name="K_UNICEFRequestedBy">
    <vt:lpwstr>831</vt:lpwstr>
  </property>
  <property fmtid="{D5CDD505-2E9C-101B-9397-08002B2CF9AE}" pid="15" name="K_UNICEFStatus">
    <vt:lpwstr>Approved</vt:lpwstr>
  </property>
  <property fmtid="{D5CDD505-2E9C-101B-9397-08002B2CF9AE}" pid="16" name="K_UNICEFApprovedBy">
    <vt:lpwstr>831</vt:lpwstr>
  </property>
  <property fmtid="{D5CDD505-2E9C-101B-9397-08002B2CF9AE}" pid="17" name="TaxCatchAll">
    <vt:lpwstr>383;#Lebanon-2490|9edb7c65-e5d5-4e49-90eb-6706d834a52d</vt:lpwstr>
  </property>
  <property fmtid="{D5CDD505-2E9C-101B-9397-08002B2CF9AE}" pid="18" name="j169e817e0ee4eb8974e6fc4a2762909">
    <vt:lpwstr/>
  </property>
  <property fmtid="{D5CDD505-2E9C-101B-9397-08002B2CF9AE}" pid="19" name="k8c968e8c72a4eda96b7e8fdbe192be2">
    <vt:lpwstr/>
  </property>
  <property fmtid="{D5CDD505-2E9C-101B-9397-08002B2CF9AE}" pid="20" name="j048a4f9aaad4a8990a1d5e5f53cb451">
    <vt:lpwstr/>
  </property>
  <property fmtid="{D5CDD505-2E9C-101B-9397-08002B2CF9AE}" pid="21" name="ga975397408f43e4b84ec8e5a598e523">
    <vt:lpwstr>Lebanon-2490|9edb7c65-e5d5-4e49-90eb-6706d834a52d</vt:lpwstr>
  </property>
  <property fmtid="{D5CDD505-2E9C-101B-9397-08002B2CF9AE}" pid="22" name="ecm_ItemDeleteBlockHolders">
    <vt:lpwstr>ecm_InPlaceRecordLock</vt:lpwstr>
  </property>
  <property fmtid="{D5CDD505-2E9C-101B-9397-08002B2CF9AE}" pid="23" name="ecm_RecordRestrictions">
    <vt:lpwstr>BlockDelete, BlockEdit</vt:lpwstr>
  </property>
  <property fmtid="{D5CDD505-2E9C-101B-9397-08002B2CF9AE}" pid="24" name="ecm_ItemLockHolders">
    <vt:lpwstr>ecm_InPlaceRecordLock</vt:lpwstr>
  </property>
  <property fmtid="{D5CDD505-2E9C-101B-9397-08002B2CF9AE}" pid="25" name="IsK_UNICEFApproved">
    <vt:bool>true</vt:bool>
  </property>
</Properties>
</file>